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A8" w:rsidRDefault="00A115A8" w:rsidP="00A115A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Дорожные карты </w:t>
      </w:r>
    </w:p>
    <w:p w:rsidR="00BA6B3F" w:rsidRDefault="00A115A8" w:rsidP="00A11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формирования недостающих педагогических компетенций</w:t>
      </w:r>
      <w:r w:rsidR="00BA6B3F" w:rsidRPr="00BA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BA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педагогов МКОУ СОШ № 9 п. </w:t>
      </w:r>
      <w:proofErr w:type="gramStart"/>
      <w:r w:rsidR="00BA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Известковый</w:t>
      </w:r>
      <w:proofErr w:type="gramEnd"/>
    </w:p>
    <w:p w:rsidR="00A115A8" w:rsidRDefault="00A115A8" w:rsidP="00A11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на период </w:t>
      </w:r>
    </w:p>
    <w:p w:rsidR="00A115A8" w:rsidRDefault="00A115A8" w:rsidP="00A11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апрель 2021 – ноябрь 2021г.</w:t>
      </w:r>
    </w:p>
    <w:p w:rsidR="00A115A8" w:rsidRDefault="00A115A8" w:rsidP="00A11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115A8" w:rsidRDefault="00A115A8" w:rsidP="00A115A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Учитель</w:t>
      </w:r>
      <w:r w:rsidRPr="00A115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класса</w:t>
      </w:r>
    </w:p>
    <w:p w:rsidR="00A115A8" w:rsidRDefault="00A115A8" w:rsidP="00A115A8">
      <w:pPr>
        <w:suppressAutoHyphens/>
        <w:rPr>
          <w:rFonts w:ascii="Calibri" w:eastAsia="Times New Roman" w:hAnsi="Calibri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Преподаваемые предметы: русский язык,  математика, литературное чтение, окружающий мир, физкультура, технология.</w:t>
      </w:r>
      <w:proofErr w:type="gramEnd"/>
    </w:p>
    <w:tbl>
      <w:tblPr>
        <w:tblW w:w="15720" w:type="dxa"/>
        <w:tblInd w:w="-459" w:type="dxa"/>
        <w:tblLayout w:type="fixed"/>
        <w:tblLook w:val="04A0"/>
      </w:tblPr>
      <w:tblGrid>
        <w:gridCol w:w="1133"/>
        <w:gridCol w:w="2409"/>
        <w:gridCol w:w="708"/>
        <w:gridCol w:w="4821"/>
        <w:gridCol w:w="2690"/>
        <w:gridCol w:w="1275"/>
        <w:gridCol w:w="989"/>
        <w:gridCol w:w="1695"/>
      </w:tblGrid>
      <w:tr w:rsidR="00A115A8" w:rsidTr="00A115A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Компетенции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Результат %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Рекомендации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Планируемая дата выполнения/дата выполнения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Результат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Повторного тестирования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 20. 11. 2021г.</w:t>
            </w:r>
          </w:p>
        </w:tc>
      </w:tr>
      <w:tr w:rsidR="00A115A8" w:rsidTr="00A115A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both"/>
              <w:rPr>
                <w:rFonts w:ascii="Times New Roman" w:hAnsi="Times New Roman"/>
                <w:color w:val="2B2B2B"/>
                <w:shd w:val="clear" w:color="auto" w:fill="FFFFFF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>Больше внимания уделять индивидуальному подходу, в частности освоить приемы работы с ценностями и интересами человека.</w:t>
            </w:r>
          </w:p>
          <w:p w:rsidR="00A115A8" w:rsidRDefault="00A115A8">
            <w:pPr>
              <w:spacing w:after="0" w:line="240" w:lineRule="auto"/>
              <w:jc w:val="both"/>
              <w:rPr>
                <w:rFonts w:ascii="Times New Roman" w:hAnsi="Times New Roman"/>
                <w:color w:val="2B2B2B"/>
                <w:shd w:val="clear" w:color="auto" w:fill="FFFFFF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>Поработать над другими составляющими читательской грамотности: умением  создавать разные форматы смысловых сообщений, размышлять о ключевых идеях текста.</w:t>
            </w:r>
          </w:p>
          <w:p w:rsidR="00A115A8" w:rsidRDefault="00A11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Освоить методики, которые помогут школьникам научиться формулировать ситуацию математически, решать социальные проблемы средствами математики. Работать с учениками над умением  оценивать сильные и слабые стороны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креативных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идей.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материалами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Креативность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как образовательный результат».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25.09.2021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Читательская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Финансовая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Математическая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мышление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своих действий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hd w:val="clear" w:color="auto" w:fill="FFFFFF"/>
              <w:suppressAutoHyphens/>
              <w:spacing w:after="360" w:line="240" w:lineRule="auto"/>
              <w:jc w:val="both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 xml:space="preserve">Применять разные методики для измерения результатов класса и обсуждать с ребятами цели и задачи обучения. Стараться планировать свои действия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B2B2B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результаты учеников. Менять методы и техники преподавания. Добавлять в урок элемент игры. Всегда объяснять ученикам, </w:t>
            </w:r>
            <w:r>
              <w:rPr>
                <w:rFonts w:ascii="Times New Roman" w:hAnsi="Times New Roman" w:cs="Times New Roman"/>
                <w:color w:val="2B2B2B"/>
              </w:rPr>
              <w:lastRenderedPageBreak/>
              <w:t>в чем именно была допущена ошибка.</w:t>
            </w:r>
          </w:p>
          <w:p w:rsidR="00A115A8" w:rsidRDefault="00A115A8">
            <w:pPr>
              <w:shd w:val="clear" w:color="auto" w:fill="FFFFFF"/>
              <w:suppressAutoHyphens/>
              <w:spacing w:after="360" w:line="240" w:lineRule="auto"/>
              <w:jc w:val="both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 xml:space="preserve">Проявлять инициативу, обсуждать с коллегами успехи и неудачи учеников, используя общие наблюдения для решения задач. Применять парные и групповые задания,  уделять внимания тому, чтобы все ученики участвовали в работе.  Стимулировать учеников честно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высказывать свое  отношение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к происходящему в классе, но учить делать их это в вежливой форме, не задевая окружающих. Вместо того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чтобы ругать детей за ошибки, объясняйте, как их исправить и больше не допускать.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«Формирование и развитие индивидуальности современного ребенка», «Учебная аналитика на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службе у учителя»,  ознакомиться с материалами статей: «Как организовать совместную работу учителей», </w:t>
            </w:r>
          </w:p>
          <w:p w:rsidR="00A115A8" w:rsidRDefault="00A11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«10 необычных способов проверить знания»</w:t>
            </w:r>
          </w:p>
          <w:p w:rsidR="00A115A8" w:rsidRDefault="00A11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От идеи к результату» Начальная школа</w:t>
            </w:r>
          </w:p>
          <w:p w:rsidR="00A115A8" w:rsidRDefault="00A115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9.10.2021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Май 2021г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формировать развивающую среду для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Ориентация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результат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Индивидуальный подход к каждому ученику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сотрудничать с коллегами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trHeight w:val="366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Работа с трудным поведением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Ваша зона роста — узнать больше  о последствиях, которые влечет за собой каждый тип трудного поведения, научиться подбирать подходящую стратегию работы с каждым ребенком и анализировать, какие подходы работают лучше других. Рекомендуется подумать над тем, какие советы я могу давать сама себе. Умение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и анализировать собственную работу поможет мне решить проблемы с поведением детей и замечать собственные ошибки, которые можно исправить в будущем.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Статья «Что делать, если в классе учится трудный ребенок?»</w:t>
            </w:r>
          </w:p>
          <w:p w:rsidR="00A115A8" w:rsidRDefault="00A115A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для классного руководителя:</w:t>
            </w:r>
          </w:p>
          <w:p w:rsidR="00A115A8" w:rsidRDefault="00A115A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«Патриотическое воспитание»</w:t>
            </w:r>
          </w:p>
          <w:p w:rsidR="00A115A8" w:rsidRDefault="00A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«Новые подходы к организации работы классного руководителя» «Профессиональные  объединения  и конкурсы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педагогического мастерства как эффективный ресурс профессионального развития классного руководителя»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15.10.2021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апрель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май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июнь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Выстраивание стратегии работы с трудным поведением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причин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Выявление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cantSplit/>
          <w:trHeight w:val="1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Цифровые компетенции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>Активно тестировать и применять разные инструменты и сервисы, обсуждать их с коллегами, накапливать опыт через реальную практику.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серией статей по теме «Как провести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урок»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25.08.2021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A115A8" w:rsidRDefault="00A115A8" w:rsidP="00A115A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A115A8" w:rsidRDefault="00A115A8" w:rsidP="00A115A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  технология, изобразительное искусство.</w:t>
      </w:r>
    </w:p>
    <w:p w:rsidR="00A115A8" w:rsidRDefault="00A115A8" w:rsidP="00A115A8">
      <w:pPr>
        <w:pStyle w:val="a3"/>
        <w:spacing w:after="0" w:line="100" w:lineRule="atLeast"/>
      </w:pPr>
    </w:p>
    <w:tbl>
      <w:tblPr>
        <w:tblW w:w="0" w:type="auto"/>
        <w:tblInd w:w="-56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2259"/>
        <w:gridCol w:w="1488"/>
        <w:gridCol w:w="3218"/>
        <w:gridCol w:w="2453"/>
        <w:gridCol w:w="1888"/>
        <w:gridCol w:w="1588"/>
        <w:gridCol w:w="1563"/>
      </w:tblGrid>
      <w:tr w:rsidR="00A115A8" w:rsidTr="00A115A8">
        <w:trPr>
          <w:trHeight w:val="1889"/>
        </w:trPr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Компетенции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Результат %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Рекомендации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Планируемая дата выполнения/дата выполнения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Результат %</w:t>
            </w:r>
          </w:p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Повторного тестирования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Итог </w:t>
            </w:r>
          </w:p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 20. 11. 2021г.</w:t>
            </w:r>
          </w:p>
        </w:tc>
      </w:tr>
      <w:tr w:rsidR="00A115A8" w:rsidTr="00A115A8"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5A8" w:rsidRDefault="00A115A8">
            <w:pPr>
              <w:pStyle w:val="a3"/>
              <w:spacing w:after="0" w:line="100" w:lineRule="atLeast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  <w:eastAsianLayout w:id="-1798544128" w:vert="1"/>
              </w:rPr>
              <w:t>Компетенции учителя по формированию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89</w:t>
            </w:r>
          </w:p>
        </w:tc>
        <w:tc>
          <w:tcPr>
            <w:tcW w:w="3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>Больше внимания уделять индивидуальному подходу, в частности освоить приемы работы с ценностями и интересами человека.</w:t>
            </w:r>
          </w:p>
          <w:p w:rsidR="00A115A8" w:rsidRDefault="00A115A8">
            <w:pPr>
              <w:pStyle w:val="a3"/>
              <w:spacing w:after="0" w:line="100" w:lineRule="atLeast"/>
              <w:jc w:val="both"/>
            </w:pPr>
          </w:p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Поработать над другими составляющими читательской грамотности: умением  создавать разные форматы смысловых сообщений, </w:t>
            </w:r>
            <w:r>
              <w:rPr>
                <w:rFonts w:ascii="Times New Roman" w:hAnsi="Times New Roman"/>
                <w:color w:val="2B2B2B"/>
                <w:shd w:val="clear" w:color="auto" w:fill="FFFFFF"/>
              </w:rPr>
              <w:lastRenderedPageBreak/>
              <w:t>размышлять о ключевых идеях текста.</w:t>
            </w:r>
          </w:p>
          <w:p w:rsidR="00A115A8" w:rsidRDefault="00A115A8">
            <w:pPr>
              <w:pStyle w:val="a3"/>
              <w:spacing w:after="0" w:line="100" w:lineRule="atLeast"/>
              <w:jc w:val="both"/>
            </w:pPr>
          </w:p>
          <w:p w:rsidR="00A115A8" w:rsidRDefault="00A115A8">
            <w:pPr>
              <w:pStyle w:val="a3"/>
              <w:spacing w:after="0" w:line="100" w:lineRule="atLeast"/>
              <w:jc w:val="both"/>
            </w:pPr>
          </w:p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Работать с учениками над умением  оценивать сильные и слабые стороны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креативных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идей.</w:t>
            </w:r>
          </w:p>
        </w:tc>
        <w:tc>
          <w:tcPr>
            <w:tcW w:w="24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Мастерская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Учебника: практический опыт использования ресурса учителями технологии</w:t>
            </w: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«Современное технологическое образование: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обновление содержания  и методов обучения»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Логвинова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О.Н.</w:t>
            </w: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Ознакомиться с материалами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Креативность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как образовательный результат».</w:t>
            </w:r>
          </w:p>
        </w:tc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25.09.2021</w:t>
            </w: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20.05.21 г.</w:t>
            </w: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20.05.2021 г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Читательская грамотность учеников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63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Финансовая грамотность учеников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79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Математическая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грамотность учеников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71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мышление учеников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63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rPr>
          <w:trHeight w:val="2818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Естественнонаучная грамотность учеников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63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5A8" w:rsidRDefault="00A115A8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  <w:eastAsianLayout w:id="-1798544127" w:vert="1"/>
              </w:rPr>
              <w:t>Компетенции успешного современного учителя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своих действий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3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hd w:val="clear" w:color="auto" w:fill="FFFFFF"/>
              <w:spacing w:after="360" w:line="100" w:lineRule="atLeast"/>
              <w:jc w:val="both"/>
            </w:pPr>
            <w:r>
              <w:rPr>
                <w:rFonts w:ascii="Times New Roman" w:hAnsi="Times New Roman" w:cs="Times New Roman"/>
                <w:color w:val="2B2B2B"/>
              </w:rPr>
              <w:t xml:space="preserve">Применять разные методики для измерения результатов класса и обсуждать с ребятами цели и задачи обучения. Стараться планировать свои действия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B2B2B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результаты учеников. Менять методы и техники преподавания. Добавлять в урок элемент игры. Всегда объяснять ученикам, в чем именно была </w:t>
            </w:r>
            <w:r>
              <w:rPr>
                <w:rFonts w:ascii="Times New Roman" w:hAnsi="Times New Roman" w:cs="Times New Roman"/>
                <w:color w:val="2B2B2B"/>
              </w:rPr>
              <w:lastRenderedPageBreak/>
              <w:t>допущена ошибка.</w:t>
            </w:r>
          </w:p>
          <w:p w:rsidR="00A115A8" w:rsidRDefault="00A115A8">
            <w:pPr>
              <w:pStyle w:val="a3"/>
              <w:shd w:val="clear" w:color="auto" w:fill="FFFFFF"/>
              <w:spacing w:after="360" w:line="100" w:lineRule="atLeast"/>
              <w:jc w:val="both"/>
            </w:pPr>
            <w:r>
              <w:rPr>
                <w:rFonts w:ascii="Times New Roman" w:hAnsi="Times New Roman" w:cs="Times New Roman"/>
                <w:color w:val="2B2B2B"/>
              </w:rPr>
              <w:t xml:space="preserve">Проявлять инициативу, обсуждать с коллегами успехи и неудачи учеников, используя общие наблюдения для решения задач. Применять парные и групповые задания,  уделять внимания тому, чтобы все ученики участвовали в работе.  Стимулировать учеников честно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высказывать свое  отношение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к происходящему в классе, но учить делать их это в вежливой форме, не задевая окружающих. Вместо того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чтобы ругать детей за ошибки, объясняйте, как их исправить и больше не допускать.</w:t>
            </w:r>
          </w:p>
        </w:tc>
        <w:tc>
          <w:tcPr>
            <w:tcW w:w="24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«Формирование и развитие индивидуальности современного ребенка», «Учебная аналитика на службе у учителя»,  ознакомиться с материалами статей: «Как организовать совместную работу учителей», </w:t>
            </w:r>
          </w:p>
          <w:p w:rsidR="00A115A8" w:rsidRDefault="00A115A8">
            <w:pPr>
              <w:pStyle w:val="a3"/>
              <w:spacing w:after="0" w:line="100" w:lineRule="atLeast"/>
              <w:jc w:val="both"/>
            </w:pPr>
          </w:p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</w:rPr>
              <w:t>Статья «10 необычных способов проверить знания»</w:t>
            </w:r>
          </w:p>
        </w:tc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before="475" w:after="475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9.10.2021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before="475" w:after="475" w:line="100" w:lineRule="atLeast"/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before="475" w:after="475" w:line="100" w:lineRule="atLeast"/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формировать развивающую среду для учеников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Ориентация на результат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Индивидуальный подход к каждому ученику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сотрудничать с коллегами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rPr>
          <w:trHeight w:val="2982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5A8" w:rsidRDefault="00A115A8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  <w:eastAsianLayout w:id="-1798544126" w:vert="1"/>
              </w:rPr>
              <w:lastRenderedPageBreak/>
              <w:t>Работа с трудным поведением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3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Ваша зона роста — узнать больше  о последствиях, которые влечет за собой каждый тип трудного поведения, научиться подбирать подходящую стратегию работы с каждым ребенком и анализировать, какие подходы работают лучше других. Рекомендуется подумать над тем, какие советы я могу давать сама себе. Умение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и анализировать собственную работу поможет мне решить </w:t>
            </w:r>
            <w:r>
              <w:rPr>
                <w:rFonts w:ascii="Times New Roman" w:hAnsi="Times New Roman"/>
                <w:color w:val="2B2B2B"/>
                <w:shd w:val="clear" w:color="auto" w:fill="FFFFFF"/>
              </w:rPr>
              <w:lastRenderedPageBreak/>
              <w:t>проблемы с поведением детей и замечать собственные ошибки, которые можно исправить в будущем.</w:t>
            </w:r>
          </w:p>
        </w:tc>
        <w:tc>
          <w:tcPr>
            <w:tcW w:w="24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Статья «Что делать, если в классе учится трудный ребенок?»</w:t>
            </w: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Работа с трудным поведением учеников: серия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от экспертов Благотворительного фонда «Шалаш» с сертификацией участников.</w:t>
            </w:r>
          </w:p>
        </w:tc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15.10.2021</w:t>
            </w: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27.05.21 г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Выстраивание стратегии работы с трудным поведением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80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причин трудного поведения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Выявление трудного поведения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78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AR PL KaitiM GB" w:hAnsi="Calibri" w:cs="Calibri"/>
              </w:rPr>
            </w:pPr>
          </w:p>
        </w:tc>
      </w:tr>
      <w:tr w:rsidR="00A115A8" w:rsidTr="00A115A8">
        <w:trPr>
          <w:cantSplit/>
          <w:trHeight w:val="680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5A8" w:rsidRDefault="00A115A8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  <w:eastAsianLayout w:id="-1798544125" w:vert="1"/>
              </w:rPr>
              <w:lastRenderedPageBreak/>
              <w:t>Цифровые компетенции педагога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pStyle w:val="a3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57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>Активно тестировать и применять разные инструменты и сервисы, обсуждать их с коллегами, накапливать опыт через реальную практику.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Ознакомиться с серией статей по теме «Как провести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-у</w:t>
            </w:r>
            <w:proofErr w:type="gramEnd"/>
            <w:r>
              <w:rPr>
                <w:rFonts w:ascii="Times New Roman" w:hAnsi="Times New Roman"/>
                <w:color w:val="000000"/>
              </w:rPr>
              <w:t>рок»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A8" w:rsidRDefault="00A115A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25.09.2021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A8" w:rsidRDefault="00A115A8">
            <w:pPr>
              <w:pStyle w:val="a3"/>
              <w:spacing w:after="0" w:line="100" w:lineRule="atLeast"/>
            </w:pPr>
          </w:p>
        </w:tc>
      </w:tr>
    </w:tbl>
    <w:p w:rsidR="00026CA7" w:rsidRDefault="00026CA7"/>
    <w:p w:rsidR="00A115A8" w:rsidRDefault="00A115A8" w:rsidP="00A115A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Учитель: история, обществознание.</w:t>
      </w:r>
    </w:p>
    <w:tbl>
      <w:tblPr>
        <w:tblW w:w="15720" w:type="dxa"/>
        <w:tblInd w:w="-459" w:type="dxa"/>
        <w:tblLayout w:type="fixed"/>
        <w:tblLook w:val="04A0"/>
      </w:tblPr>
      <w:tblGrid>
        <w:gridCol w:w="1133"/>
        <w:gridCol w:w="2409"/>
        <w:gridCol w:w="708"/>
        <w:gridCol w:w="4821"/>
        <w:gridCol w:w="2690"/>
        <w:gridCol w:w="1275"/>
        <w:gridCol w:w="989"/>
        <w:gridCol w:w="1695"/>
      </w:tblGrid>
      <w:tr w:rsidR="00A115A8" w:rsidTr="00A115A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Компетенции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льтат %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Рекомендации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формирующие  недостающих компетенций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Планируе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мая дата выполнения/дата выполнения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Резуль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Повторного тестирования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(повышение или требуется 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 20. 11. 2021г.</w:t>
            </w:r>
          </w:p>
        </w:tc>
      </w:tr>
      <w:tr w:rsidR="00A115A8" w:rsidTr="00A115A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Компетенции учителя по формированию функциональной грамотности учеников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Постарайтесь больше работать с учениками над умением оценивать сильные и слабые стороны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креативных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идей. Это поможет школьникам научиться создавать новое и оригинальное, отходить от традиционных и шаблонных схем мышления, определять эффективные способы решения задач. Обратите внимание на другие аспекты формирования финансовой грамотности: умение оценивать финансовые проблемы и применять финансовые знания для выбора эффективных решений. Поработайте над другими составляющими читательской грамотности: умением создавать разные форматы смысловых сообщений, размышлять о ключевых идеях и содержании текста.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материалами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Креативность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как образовательный результат».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материалами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Академии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России: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«Какие ресурсы помогут учителю истории провести качественный дистанционный урок»;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15.05.2021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25.05.2021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Читательская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Финансовая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Историческая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мышление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своих действий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hd w:val="clear" w:color="auto" w:fill="FFFFFF"/>
              <w:suppressAutoHyphens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2B2B2B"/>
              </w:rPr>
              <w:t xml:space="preserve">Принимайте обратную связь от учеников: стимулируйте их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высказывать свои оценки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, впечатления, ощущения и учите объяснять свои эмоциональные оценки. Используйте полученную обратную связь, чтобы спроектировать свои дальнейшие действия и подкорректировать методики. Попробуйте поделиться с коллегами опытом преподавания — не обязательно удачным — и спросите их совета. Предложите им использовать на уроке ваши раздаточные материалы и расспросите о реакции класса. Начните обсуждать с ними </w:t>
            </w:r>
            <w:r>
              <w:rPr>
                <w:rFonts w:ascii="Times New Roman" w:hAnsi="Times New Roman" w:cs="Times New Roman"/>
                <w:color w:val="2B2B2B"/>
              </w:rPr>
              <w:lastRenderedPageBreak/>
              <w:t xml:space="preserve">успехи и неудачи учеников и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попробуйте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используйте общие наблюдения для решения проблем. Не бойтесь делегировать задачи коллегам. Используйте успехи учеников как возможность оценить результаты общей работы и делите ответственность за неудачи на всю команду. Стимулируйте учеников честно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к происходящему в классе, но учите их делать это в вежливой форме, не задевая окружающих. Вместо того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чтобы ругать детей за ошибки, объясняйте, как их исправить и больше не допускать. Тогда ваши ученики будут полностью уверены, что могут доверять вам и друг другу.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«Формирование и развитие индивидуальности современного ребенка», «Учебная аналитика на службе у учителя»,  ознакомиться с материалами статей: «Как организовать совместную работу учителей», «Как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рэп-уроки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помогают </w:t>
            </w:r>
            <w:r>
              <w:rPr>
                <w:rFonts w:ascii="Times New Roman" w:hAnsi="Times New Roman"/>
                <w:color w:val="000000"/>
              </w:rPr>
              <w:lastRenderedPageBreak/>
              <w:t>создать доверительную атмосферу в классе».</w:t>
            </w:r>
          </w:p>
          <w:p w:rsidR="00A115A8" w:rsidRDefault="00A115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Пройти курс повышения квалификации на федеральном портале цифровой среды ДПО </w:t>
            </w:r>
            <w:hyperlink r:id="rId5" w:history="1">
              <w:r>
                <w:rPr>
                  <w:rStyle w:val="a4"/>
                  <w:rFonts w:ascii="Arimo" w:hAnsi="Arimo"/>
                  <w:bCs/>
                  <w:szCs w:val="24"/>
                  <w:shd w:val="clear" w:color="auto" w:fill="FFFFFF"/>
                </w:rPr>
                <w:t xml:space="preserve">«Школьная неуспеваемость: факторы, причины, оказание адресной помощи </w:t>
              </w:r>
              <w:proofErr w:type="gramStart"/>
              <w:r>
                <w:rPr>
                  <w:rStyle w:val="a4"/>
                  <w:rFonts w:ascii="Arimo" w:hAnsi="Arimo"/>
                  <w:bCs/>
                  <w:szCs w:val="24"/>
                  <w:shd w:val="clear" w:color="auto" w:fill="FFFFFF"/>
                </w:rPr>
                <w:t>обучающимся</w:t>
              </w:r>
              <w:proofErr w:type="gramEnd"/>
              <w:r>
                <w:rPr>
                  <w:rStyle w:val="a4"/>
                  <w:rFonts w:ascii="Arimo" w:hAnsi="Arimo"/>
                  <w:bCs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19.06.2021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август 2021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формировать развивающую среду для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Ориентация на результат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Индивидуальный подход к каждому ученику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сотрудничать с коллегами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trHeight w:val="366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Работа с трудным поведением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Ваша зона роста — узнать, как делать это максимально безопасно для группы и научиться формировать у учеников ощущение коллективного успеха от полученного опыта, научиться составлять план обучения конструктивному поведению и систематически обучать этому ребенка, узнать больше о каждом типе трудного поведения и понять, какие последствия у него есть, научиться управлять собственной наблюдательностью во время урока и переключать внимание с одного процесса</w:t>
            </w:r>
            <w:proofErr w:type="gram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на </w:t>
            </w:r>
            <w:proofErr w:type="gram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другой</w:t>
            </w:r>
            <w:proofErr w:type="gram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, вовремя замечая проявления трудного поведения. Умение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и анализировать собственную работу поможет вам решать проблемы с поведением детей и замечать собственные ошибки, которые можно исправить в будущем.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Ознакомиться с видеоматериалами «Трудные подростки. Границы. Карантин», «Границы ответственности учителя»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20.08.2021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Выстраивание стратегии работы с трудным поведением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причин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Выявление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cantSplit/>
          <w:trHeight w:val="1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Цифровые компетенции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Делитесь своим опытом, создавайте </w:t>
            </w:r>
            <w:proofErr w:type="gram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новый</w:t>
            </w:r>
            <w:proofErr w:type="gram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контент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>, проводите мастер-классы и открытые мероприятия, чтобы обсуждать лучшие практики цифрового образования.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серией статей по теме «Как провести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онлайн-урок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23.10.2021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A115A8" w:rsidRDefault="00A115A8"/>
    <w:p w:rsidR="00A115A8" w:rsidRDefault="00A115A8" w:rsidP="00A115A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115A8" w:rsidRDefault="00A115A8" w:rsidP="00A115A8">
      <w:pPr>
        <w:suppressAutoHyphens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Преподаваемые предметы: начальные классы.</w:t>
      </w:r>
    </w:p>
    <w:p w:rsidR="00A115A8" w:rsidRDefault="00A115A8" w:rsidP="00A11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5000" w:type="dxa"/>
        <w:tblInd w:w="-10" w:type="dxa"/>
        <w:tblLayout w:type="fixed"/>
        <w:tblLook w:val="04A0"/>
      </w:tblPr>
      <w:tblGrid>
        <w:gridCol w:w="1648"/>
        <w:gridCol w:w="2065"/>
        <w:gridCol w:w="1049"/>
        <w:gridCol w:w="3292"/>
        <w:gridCol w:w="2978"/>
        <w:gridCol w:w="991"/>
        <w:gridCol w:w="1281"/>
        <w:gridCol w:w="1696"/>
      </w:tblGrid>
      <w:tr w:rsidR="00A115A8" w:rsidTr="00A115A8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Компетенции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 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Рекомендации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Планируемая дата выполнения/дата выполнения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Повторного тестирования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 20. 11. 2021г.</w:t>
            </w:r>
          </w:p>
        </w:tc>
      </w:tr>
      <w:tr w:rsidR="00A115A8" w:rsidTr="00A115A8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15A8" w:rsidRDefault="00A115A8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Посмотреть средние результаты по стране и повысить результаты компетенций педагога.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глобальных компетенций.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мышление»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апрель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апрель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Читательская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Финансовая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Математическая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мышление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своих действий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uppressAutoHyphens/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Компетенции успешного учителя: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«Учебная аналитика на службе у учителя»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формировать развивающую среду для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uppressAutoHyphens/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Ориентация на результат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uppressAutoHyphens/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Индивидуальный подход к каждому ученику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uppressAutoHyphens/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сотрудничать с коллегами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«Умение работать в команд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одна из форм ключевых компетенций успешного сотрудника» Статья, Педагогический Университет «1 Сентября»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с трудным поведением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«Это не трудные дети, это дети, которым трудно.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Выстраивание стратегии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трудным поведением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57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причин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Выявление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Цифровые компетенции педагога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Бесплатные курсы «Базовые компетенции учителя»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 цифровой образовательной компетенции»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115A8" w:rsidRDefault="00A115A8" w:rsidP="00A115A8">
      <w:pPr>
        <w:suppressAutoHyphens/>
        <w:rPr>
          <w:rFonts w:ascii="Calibri" w:eastAsia="Times New Roman" w:hAnsi="Calibri" w:cs="Times New Roman"/>
          <w:lang w:eastAsia="zh-CN"/>
        </w:rPr>
      </w:pPr>
    </w:p>
    <w:p w:rsidR="00A115A8" w:rsidRDefault="00A115A8" w:rsidP="00A115A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Учитель  </w:t>
      </w:r>
    </w:p>
    <w:p w:rsidR="00A115A8" w:rsidRDefault="00A115A8" w:rsidP="00A115A8">
      <w:pPr>
        <w:suppressAutoHyphens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Преподаваемые предметы:  география, ОБЖ</w:t>
      </w:r>
    </w:p>
    <w:p w:rsidR="00A115A8" w:rsidRDefault="00A115A8" w:rsidP="00A11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5000" w:type="dxa"/>
        <w:tblInd w:w="-10" w:type="dxa"/>
        <w:tblLayout w:type="fixed"/>
        <w:tblLook w:val="04A0"/>
      </w:tblPr>
      <w:tblGrid>
        <w:gridCol w:w="1648"/>
        <w:gridCol w:w="2065"/>
        <w:gridCol w:w="1049"/>
        <w:gridCol w:w="3292"/>
        <w:gridCol w:w="2978"/>
        <w:gridCol w:w="991"/>
        <w:gridCol w:w="1281"/>
        <w:gridCol w:w="1696"/>
      </w:tblGrid>
      <w:tr w:rsidR="00A115A8" w:rsidTr="00A115A8"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Компетенции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 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Рекомендации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Планируемая дата выполнения/дата 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нения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Результат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Повторного тестирования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 20. 11. 2021г.</w:t>
            </w:r>
          </w:p>
        </w:tc>
      </w:tr>
      <w:tr w:rsidR="00A115A8" w:rsidTr="00A115A8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Компетенции учителя по формированию функциональной грамотности учеников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 w:rsidP="005B707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360" w:afterAutospacing="0" w:line="276" w:lineRule="auto"/>
              <w:rPr>
                <w:color w:val="2B2B2B"/>
                <w:lang w:eastAsia="en-US"/>
              </w:rPr>
            </w:pPr>
            <w:r>
              <w:rPr>
                <w:color w:val="2B2B2B"/>
                <w:lang w:eastAsia="en-US"/>
              </w:rPr>
              <w:t>Вы хорошо понимаете, что формирование глобальных компетенций базируется на социальных взаимодействиях. Вы умеете планировать и сопровождать эти взаимодействия, направлять учеников в разрешении сложностей и конфликтов.</w:t>
            </w:r>
          </w:p>
          <w:p w:rsidR="00A115A8" w:rsidRDefault="00A115A8">
            <w:pPr>
              <w:pStyle w:val="a5"/>
              <w:shd w:val="clear" w:color="auto" w:fill="FFFFFF"/>
              <w:spacing w:before="0" w:beforeAutospacing="0" w:after="360" w:afterAutospacing="0" w:line="276" w:lineRule="auto"/>
              <w:rPr>
                <w:color w:val="2B2B2B"/>
                <w:lang w:eastAsia="en-US"/>
              </w:rPr>
            </w:pPr>
            <w:r>
              <w:rPr>
                <w:color w:val="2B2B2B"/>
                <w:lang w:eastAsia="en-US"/>
              </w:rPr>
              <w:t>2.Вам нужно уделять больше внимания индивидуальному подходу, в частности освоить приемы работы с ценностями и интересами человека. Это поможет детям научиться применять глобальные компетенции, чтобы решать жизненные задачи в самых разных сферах, общении и социальных отношениях.</w:t>
            </w:r>
            <w:r>
              <w:rPr>
                <w:rFonts w:ascii="Arial" w:hAnsi="Arial" w:cs="Arial"/>
                <w:color w:val="2B2B2B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2B2B2B"/>
                <w:sz w:val="23"/>
                <w:szCs w:val="23"/>
                <w:lang w:eastAsia="en-US"/>
              </w:rPr>
              <w:lastRenderedPageBreak/>
              <w:t>3.</w:t>
            </w:r>
            <w:r>
              <w:rPr>
                <w:color w:val="2B2B2B"/>
                <w:lang w:eastAsia="en-US"/>
              </w:rPr>
              <w:t xml:space="preserve">Вы знаете, как организовать работу, в ходе которой ученики могут выдвигать собственные </w:t>
            </w:r>
            <w:proofErr w:type="spellStart"/>
            <w:r>
              <w:rPr>
                <w:color w:val="2B2B2B"/>
                <w:lang w:eastAsia="en-US"/>
              </w:rPr>
              <w:t>креативные</w:t>
            </w:r>
            <w:proofErr w:type="spellEnd"/>
            <w:r>
              <w:rPr>
                <w:color w:val="2B2B2B"/>
                <w:lang w:eastAsia="en-US"/>
              </w:rPr>
              <w:t xml:space="preserve"> идеи. </w:t>
            </w:r>
            <w:proofErr w:type="gramStart"/>
            <w:r>
              <w:rPr>
                <w:color w:val="2B2B2B"/>
                <w:lang w:eastAsia="en-US"/>
              </w:rPr>
              <w:t xml:space="preserve">Постарайтесь поработать над другими аспектами </w:t>
            </w:r>
            <w:proofErr w:type="spellStart"/>
            <w:r>
              <w:rPr>
                <w:color w:val="2B2B2B"/>
                <w:lang w:eastAsia="en-US"/>
              </w:rPr>
              <w:t>креативного</w:t>
            </w:r>
            <w:proofErr w:type="spellEnd"/>
            <w:r>
              <w:rPr>
                <w:color w:val="2B2B2B"/>
                <w:lang w:eastAsia="en-US"/>
              </w:rPr>
              <w:t xml:space="preserve"> мышления ― научите</w:t>
            </w:r>
            <w:proofErr w:type="gramEnd"/>
            <w:r>
              <w:rPr>
                <w:color w:val="2B2B2B"/>
                <w:lang w:eastAsia="en-US"/>
              </w:rPr>
              <w:t xml:space="preserve"> детей уточнять и совершенствовать творческие идеи, оценивать их сильные и слабые стороны. Способы и приемы работы над формированием </w:t>
            </w:r>
            <w:proofErr w:type="spellStart"/>
            <w:r>
              <w:rPr>
                <w:color w:val="2B2B2B"/>
                <w:lang w:eastAsia="en-US"/>
              </w:rPr>
              <w:t>креативного</w:t>
            </w:r>
            <w:proofErr w:type="spellEnd"/>
            <w:r>
              <w:rPr>
                <w:color w:val="2B2B2B"/>
                <w:lang w:eastAsia="en-US"/>
              </w:rPr>
              <w:t xml:space="preserve"> мышления вы найдете в нашем списке полезных материалов.</w:t>
            </w:r>
          </w:p>
          <w:p w:rsidR="00A115A8" w:rsidRPr="00A115A8" w:rsidRDefault="00A115A8" w:rsidP="00A115A8">
            <w:pPr>
              <w:pStyle w:val="a5"/>
              <w:shd w:val="clear" w:color="auto" w:fill="FFFFFF"/>
              <w:spacing w:before="0" w:beforeAutospacing="0" w:after="360" w:afterAutospacing="0" w:line="276" w:lineRule="auto"/>
              <w:rPr>
                <w:color w:val="2B2B2B"/>
                <w:lang w:eastAsia="en-US"/>
              </w:rPr>
            </w:pPr>
            <w:r>
              <w:rPr>
                <w:color w:val="2B2B2B"/>
                <w:lang w:eastAsia="en-US"/>
              </w:rPr>
              <w:t xml:space="preserve">4.Вы хорошо понимаете, как сформировать у учеников математическую грамотность. Вам нужно уделить больше внимания некоторым аспектам этой компетенции, в частности научить детей применять и интерпретировать математику в разнообразных контекстах. Чтобы добиться </w:t>
            </w:r>
            <w:r>
              <w:rPr>
                <w:color w:val="2B2B2B"/>
                <w:lang w:eastAsia="en-US"/>
              </w:rPr>
              <w:lastRenderedPageBreak/>
              <w:t>максимальных результатов, рекомендуем освоить методики, которые помогают школьникам научиться формулировать ситуацию математически, решать социальные проблемы средствами математики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 w:rsidP="005B707C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Креативность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как образовательный результат»</w:t>
              </w:r>
            </w:hyperlink>
          </w:p>
          <w:p w:rsidR="00A115A8" w:rsidRDefault="00A115A8">
            <w:pPr>
              <w:shd w:val="clear" w:color="auto" w:fill="F5F5F5"/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A115A8" w:rsidRDefault="00A115A8">
            <w:pPr>
              <w:shd w:val="clear" w:color="auto" w:fill="F5F5F5"/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A115A8" w:rsidRDefault="00A115A8" w:rsidP="005B707C">
            <w:pPr>
              <w:pStyle w:val="a6"/>
              <w:numPr>
                <w:ilvl w:val="0"/>
                <w:numId w:val="2"/>
              </w:num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 « 12 способов сделать школьный урок интересным»</w:t>
            </w:r>
          </w:p>
          <w:p w:rsidR="00A115A8" w:rsidRDefault="00A115A8" w:rsidP="005B707C">
            <w:pPr>
              <w:pStyle w:val="a6"/>
              <w:numPr>
                <w:ilvl w:val="0"/>
                <w:numId w:val="2"/>
              </w:num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Статья «Применение современных образовательных технологий и методов обучению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грамотности учащихся»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Апрел</w:t>
            </w:r>
            <w:proofErr w:type="spellEnd"/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proofErr w:type="spellEnd"/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Май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115A8" w:rsidRDefault="00A115A8" w:rsidP="00A115A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Учитель   </w:t>
      </w:r>
    </w:p>
    <w:p w:rsidR="00A115A8" w:rsidRDefault="00A115A8" w:rsidP="00A115A8">
      <w:pPr>
        <w:suppressAutoHyphens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Преподаваемые предметы: начальные классы, физика</w:t>
      </w:r>
    </w:p>
    <w:p w:rsidR="00A115A8" w:rsidRDefault="00A115A8" w:rsidP="00A11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5000" w:type="dxa"/>
        <w:tblInd w:w="-10" w:type="dxa"/>
        <w:tblLayout w:type="fixed"/>
        <w:tblLook w:val="04A0"/>
      </w:tblPr>
      <w:tblGrid>
        <w:gridCol w:w="1648"/>
        <w:gridCol w:w="2065"/>
        <w:gridCol w:w="1049"/>
        <w:gridCol w:w="3292"/>
        <w:gridCol w:w="2978"/>
        <w:gridCol w:w="991"/>
        <w:gridCol w:w="1281"/>
        <w:gridCol w:w="1696"/>
      </w:tblGrid>
      <w:tr w:rsidR="00A115A8" w:rsidTr="00A115A8"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Компетенции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 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Рекомендации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Планируемая дата выполнения/дата выполнения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Повторного тестирования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 20. 11. 2021г.</w:t>
            </w:r>
          </w:p>
        </w:tc>
      </w:tr>
      <w:tr w:rsidR="00A115A8" w:rsidTr="00A115A8"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Поработайте над другими составляющими читательской грамотности: умением создавать разные форматы смысловых сообщений, размышлять о ключевых идеях и содержании текста. Чтобы освоить новые методики, воспользуйтесь нашим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списком полезных ресурсов. В результате вы сможете научить детей использовать чтение как инструмент, который помогает расширять свои знания и возможности.</w:t>
            </w:r>
          </w:p>
          <w:p w:rsidR="00A115A8" w:rsidRDefault="00A115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Статья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  </w:t>
            </w:r>
            <w:hyperlink r:id="rId7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К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ак учить, чтобы дети успешно осваивали учебную программу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 </w:t>
            </w:r>
            <w:hyperlink r:id="rId8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Самоанализ деятельности учителя как основа управлением процессом обучения</w:t>
              </w:r>
            </w:hyperlink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hyperlink r:id="rId9" w:tgtFrame="_blank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zh-CN"/>
                </w:rPr>
                <w:t>«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zh-CN"/>
                </w:rPr>
                <w:t>Креативность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zh-CN"/>
                </w:rPr>
                <w:t xml:space="preserve"> как образовательный 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zh-CN"/>
                </w:rPr>
                <w:lastRenderedPageBreak/>
                <w:t>результат»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20.05.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Читательская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Финансовая грамотность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88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Математическая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мышление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своих действий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hd w:val="clear" w:color="auto" w:fill="FFFFFF"/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анализируете, как ваши действия влияют на учебные результаты учеников.</w:t>
            </w:r>
          </w:p>
          <w:p w:rsidR="00A115A8" w:rsidRDefault="00A115A8">
            <w:pPr>
              <w:shd w:val="clear" w:color="auto" w:fill="FFFFFF"/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Следующий шаг — разнообразить инструменты, с помощью которых вы покажете результативность своих действий.</w:t>
            </w:r>
          </w:p>
          <w:p w:rsidR="00A115A8" w:rsidRDefault="00A115A8">
            <w:pPr>
              <w:shd w:val="clear" w:color="auto" w:fill="FFFFFF"/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Старайтесь применять разные методики для измерения результатов класса и обсуждайте с ребятами цели и задачи обучения. Наблюдайте, какой результат дают те или иные педагогические методики, и используйте те, которые лучше всего подходят конкретному классу.</w:t>
            </w:r>
          </w:p>
          <w:p w:rsidR="00A115A8" w:rsidRDefault="00A115A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конце каждого занятия выделяйте время, чтобы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вместе с учениками обсудить, чему они научились за урок.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Вебинар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Учебная аналитика на службе у учителя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 </w:t>
            </w:r>
            <w:hyperlink r:id="rId11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Оценивание для обучения</w:t>
              </w:r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 </w:t>
            </w:r>
            <w:hyperlink r:id="rId12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 необычных способов проверить знания</w:t>
              </w:r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</w:t>
              </w:r>
              <w:proofErr w:type="gramEnd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ак научить ребенка ставить цели</w:t>
              </w:r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азвиваем навык 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целеполагания</w:t>
              </w:r>
              <w:proofErr w:type="spellEnd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 младших классах</w:t>
              </w:r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hyperlink r:id="rId15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Я иду на урок физики: 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целеполагание</w:t>
              </w:r>
              <w:proofErr w:type="spellEnd"/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Активная оценка: для тех, кто верит в лучшее образование</w:t>
              </w:r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 </w:t>
            </w:r>
            <w:hyperlink r:id="rId17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Критерии успешности обучения учащихся 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общеобразовательных школ</w:t>
              </w:r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 </w:t>
            </w:r>
            <w:hyperlink r:id="rId18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Современные формы и методы оценивания образовательных результатов школьников</w:t>
              </w:r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 </w:t>
            </w:r>
            <w:hyperlink r:id="rId19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простых способов сделать класс красивым, а учёбу действительно интересной</w:t>
              </w:r>
            </w:hyperlink>
            <w:proofErr w:type="gramEnd"/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 </w:t>
            </w:r>
            <w:hyperlink r:id="rId20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Ребенок с 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дислексией</w:t>
              </w:r>
              <w:proofErr w:type="spellEnd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 как учить и помогать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</w:t>
              </w:r>
              <w:proofErr w:type="gramEnd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ак давать эффективную обратную связь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</w:t>
              </w:r>
              <w:proofErr w:type="gramEnd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ак начать использовать формирующее оценивание?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 </w:t>
            </w:r>
            <w:hyperlink r:id="rId23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Что такое теория множественного интеллекта и как ее использовать в обучении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ять шагов к пониманию эмоций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 </w:t>
            </w:r>
            <w:hyperlink r:id="rId25" w:tgtFrame="_blank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Создание индивидуальных образовательных траекторий учеников</w:t>
              </w:r>
            </w:hyperlink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hyperlink r:id="rId26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Формирование и развитие 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индивидуальности современного ребенка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10.07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формировать развивающую среду для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Ориентация на результат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uppressAutoHyphens/>
              <w:spacing w:after="3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оцениванием обязательно объясняйте ученикам критерии успешного результата. Ставьте перед ними понятные, конкретные и достижимые цели обучения. Меняйте методы и техники преподавания, если ученики не выполняют поставленных вами задач.</w:t>
            </w:r>
          </w:p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Индивидуальный подход к каждому ученику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hd w:val="clear" w:color="auto" w:fill="FFFFFF"/>
              <w:suppressAutoHyphens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Приучите себя давать ученикам конструктивную обратную связь — не просто констатировать, правильно или неправильно выполнено задание, но всегда объяснять, в чем именно была допущена ошибка.</w:t>
            </w:r>
          </w:p>
          <w:p w:rsidR="00A115A8" w:rsidRDefault="00A115A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Принимайте обратную связь от учеников: стимулируйте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свои оценки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впечатления, ощущения и учите объяснять свои эмоциональные оценки. Используйте полученную обратную связь, чтобы спроектировать свои дальнейшие действия и подкорректировать методики.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сотрудничать с коллегами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Курс </w:t>
            </w:r>
            <w:hyperlink r:id="rId27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Работа с трудным поведением: принципы и инструменты</w:t>
              </w:r>
            </w:hyperlink>
          </w:p>
          <w:p w:rsidR="00A115A8" w:rsidRDefault="002E4B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8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Курс  "Современное образовательное пространство и управление классом"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 </w:t>
            </w:r>
            <w:hyperlink r:id="rId29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Простая техника, чтобы бороться со стрессом учеников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Курс </w:t>
            </w:r>
            <w:hyperlink r:id="rId30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Создание развивающей среды в классе и на уроке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hyperlink r:id="rId31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К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ак завоевать доверие учеников и не потерять авторитет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 </w:t>
            </w:r>
            <w:hyperlink r:id="rId32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5 способов создать позитивную атмосферу в классе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Семинар-практикум для педагогов </w:t>
            </w:r>
            <w:hyperlink r:id="rId33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Создание атмосферы психологической 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lastRenderedPageBreak/>
                <w:t>поддержки в классе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10.09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Применяя парные и групповые задания, уделяйте больше внимания тому, чтобы все ученики участвовали в работе. Создавайте ситуации, требующие живого обсуждения, ищите новые способы разделить учеников по группам и парам. Это поможет не только в освоении учебных навыков, но и в создании у класса чувства единства.</w:t>
            </w:r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Стимулируйте учеников честно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происходящему в классе, но учите их делать это в вежливой форме, не задевая окружающих. Вместо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чтобы ругать детей за ошибки, объясняйте, как их исправить и больше не допускать. Тогда ваши ученики будут полностью уверены, что могут доверять вам и друг другу.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Работа с трудным поведением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115A8" w:rsidRDefault="002E4BF6" w:rsidP="00A115A8">
            <w:pPr>
              <w:numPr>
                <w:ilvl w:val="0"/>
                <w:numId w:val="3"/>
              </w:numPr>
              <w:tabs>
                <w:tab w:val="num" w:pos="318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Ябедничество</w:t>
              </w:r>
            </w:hyperlink>
          </w:p>
          <w:p w:rsidR="00A115A8" w:rsidRDefault="002E4BF6" w:rsidP="00A115A8">
            <w:pPr>
              <w:numPr>
                <w:ilvl w:val="0"/>
                <w:numId w:val="3"/>
              </w:numPr>
              <w:tabs>
                <w:tab w:val="num" w:pos="318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Агрессия</w:t>
              </w:r>
            </w:hyperlink>
          </w:p>
          <w:p w:rsidR="00A115A8" w:rsidRDefault="002E4BF6" w:rsidP="00A115A8">
            <w:pPr>
              <w:numPr>
                <w:ilvl w:val="0"/>
                <w:numId w:val="3"/>
              </w:numPr>
              <w:tabs>
                <w:tab w:val="num" w:pos="318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СДВГ</w:t>
              </w:r>
            </w:hyperlink>
          </w:p>
          <w:p w:rsidR="00A115A8" w:rsidRDefault="002E4BF6" w:rsidP="00A115A8">
            <w:pPr>
              <w:numPr>
                <w:ilvl w:val="0"/>
                <w:numId w:val="3"/>
              </w:numPr>
              <w:tabs>
                <w:tab w:val="num" w:pos="318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Активный отказ от выполнения заданий</w:t>
              </w:r>
            </w:hyperlink>
          </w:p>
          <w:p w:rsidR="00A115A8" w:rsidRDefault="002E4BF6" w:rsidP="00A115A8">
            <w:pPr>
              <w:numPr>
                <w:ilvl w:val="0"/>
                <w:numId w:val="3"/>
              </w:numPr>
              <w:tabs>
                <w:tab w:val="num" w:pos="318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Пассивный отказ от выполнения заданий</w:t>
              </w:r>
            </w:hyperlink>
          </w:p>
          <w:p w:rsidR="00A115A8" w:rsidRDefault="002E4BF6" w:rsidP="00A115A8">
            <w:pPr>
              <w:numPr>
                <w:ilvl w:val="0"/>
                <w:numId w:val="3"/>
              </w:numPr>
              <w:tabs>
                <w:tab w:val="num" w:pos="318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Обман</w:t>
              </w:r>
            </w:hyperlink>
          </w:p>
          <w:p w:rsidR="00A115A8" w:rsidRDefault="002E4BF6" w:rsidP="00A115A8">
            <w:pPr>
              <w:numPr>
                <w:ilvl w:val="0"/>
                <w:numId w:val="3"/>
              </w:numPr>
              <w:tabs>
                <w:tab w:val="num" w:pos="318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Воровство</w:t>
              </w:r>
            </w:hyperlink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Статьи</w:t>
            </w:r>
          </w:p>
          <w:p w:rsidR="00A115A8" w:rsidRDefault="002E4BF6" w:rsidP="00A115A8">
            <w:pPr>
              <w:numPr>
                <w:ilvl w:val="0"/>
                <w:numId w:val="4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«У меня украли карандаши»: почему дети воруют и как справиться с этим в классе</w:t>
              </w:r>
            </w:hyperlink>
          </w:p>
          <w:p w:rsidR="00A115A8" w:rsidRDefault="002E4BF6" w:rsidP="00A115A8">
            <w:pPr>
              <w:numPr>
                <w:ilvl w:val="0"/>
                <w:numId w:val="4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«Про травлю»</w:t>
              </w:r>
            </w:hyperlink>
          </w:p>
          <w:p w:rsidR="00A115A8" w:rsidRDefault="002E4BF6" w:rsidP="00A115A8">
            <w:pPr>
              <w:numPr>
                <w:ilvl w:val="0"/>
                <w:numId w:val="4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«'Злость — это нормально': как справиться с детской агрессией»</w:t>
              </w:r>
            </w:hyperlink>
          </w:p>
          <w:p w:rsidR="00A115A8" w:rsidRDefault="002E4BF6" w:rsidP="00A115A8">
            <w:pPr>
              <w:numPr>
                <w:ilvl w:val="0"/>
                <w:numId w:val="4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«Людмила </w:t>
              </w:r>
              <w:proofErr w:type="spellStart"/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Петрановская</w:t>
              </w:r>
              <w:proofErr w:type="spellEnd"/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: 'Ребенку важно попробовать врать, без этого нет развития'»</w:t>
              </w:r>
            </w:hyperlink>
          </w:p>
          <w:p w:rsidR="00A115A8" w:rsidRDefault="002E4BF6" w:rsidP="00A115A8">
            <w:pPr>
              <w:numPr>
                <w:ilvl w:val="0"/>
                <w:numId w:val="5"/>
              </w:numPr>
              <w:tabs>
                <w:tab w:val="num" w:pos="318"/>
              </w:tabs>
              <w:suppressAutoHyphens/>
              <w:snapToGrid w:val="0"/>
              <w:spacing w:after="0" w:line="240" w:lineRule="auto"/>
              <w:ind w:left="31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«Джек и Великан, или на чем строятся отношения взрослых и детей»</w:t>
              </w:r>
            </w:hyperlink>
          </w:p>
          <w:p w:rsidR="00A115A8" w:rsidRDefault="002E4BF6" w:rsidP="00A115A8">
            <w:pPr>
              <w:numPr>
                <w:ilvl w:val="0"/>
                <w:numId w:val="5"/>
              </w:numPr>
              <w:tabs>
                <w:tab w:val="num" w:pos="318"/>
              </w:tabs>
              <w:suppressAutoHyphens/>
              <w:snapToGrid w:val="0"/>
              <w:spacing w:after="0" w:line="240" w:lineRule="auto"/>
              <w:ind w:left="31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«Как правильно хвалить ребенка (и что бывает, если этого не делать)»</w:t>
              </w:r>
            </w:hyperlink>
          </w:p>
          <w:p w:rsidR="00A115A8" w:rsidRDefault="002E4BF6" w:rsidP="00A115A8">
            <w:pPr>
              <w:numPr>
                <w:ilvl w:val="0"/>
                <w:numId w:val="5"/>
              </w:numPr>
              <w:tabs>
                <w:tab w:val="num" w:pos="318"/>
              </w:tabs>
              <w:suppressAutoHyphens/>
              <w:snapToGrid w:val="0"/>
              <w:spacing w:after="0" w:line="240" w:lineRule="auto"/>
              <w:ind w:left="31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«Связь прямая и обратная»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Видеолекцию</w:t>
            </w:r>
            <w:proofErr w:type="spellEnd"/>
          </w:p>
          <w:p w:rsidR="00A115A8" w:rsidRDefault="002E4BF6" w:rsidP="00A115A8">
            <w:pPr>
              <w:numPr>
                <w:ilvl w:val="0"/>
                <w:numId w:val="6"/>
              </w:numPr>
              <w:tabs>
                <w:tab w:val="num" w:pos="318"/>
              </w:tabs>
              <w:suppressAutoHyphens/>
              <w:snapToGrid w:val="0"/>
              <w:spacing w:after="0" w:line="240" w:lineRule="auto"/>
              <w:ind w:left="31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«Кратко о том, как устроен мозг»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Статьи</w:t>
            </w:r>
          </w:p>
          <w:p w:rsidR="00A115A8" w:rsidRDefault="002E4BF6" w:rsidP="00A115A8">
            <w:pPr>
              <w:numPr>
                <w:ilvl w:val="0"/>
                <w:numId w:val="7"/>
              </w:numPr>
              <w:tabs>
                <w:tab w:val="num" w:pos="318"/>
              </w:tabs>
              <w:suppressAutoHyphens/>
              <w:snapToGrid w:val="0"/>
              <w:spacing w:after="0" w:line="240" w:lineRule="auto"/>
              <w:ind w:left="31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«Как работать с «трудными» подростками?»</w:t>
              </w:r>
            </w:hyperlink>
          </w:p>
          <w:p w:rsidR="00A115A8" w:rsidRDefault="002E4BF6" w:rsidP="00A115A8">
            <w:pPr>
              <w:numPr>
                <w:ilvl w:val="0"/>
                <w:numId w:val="7"/>
              </w:numPr>
              <w:tabs>
                <w:tab w:val="num" w:pos="318"/>
              </w:tabs>
              <w:suppressAutoHyphens/>
              <w:snapToGrid w:val="0"/>
              <w:spacing w:after="0" w:line="240" w:lineRule="auto"/>
              <w:ind w:left="31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«”А нормальные дети от него страдают”: что делать, если в классе учится трудный ребёнок»</w:t>
              </w:r>
            </w:hyperlink>
          </w:p>
          <w:p w:rsidR="00A115A8" w:rsidRDefault="002E4BF6" w:rsidP="00A115A8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tgtFrame="_blank" w:history="1">
              <w:r w:rsidR="00A115A8">
                <w:rPr>
                  <w:rStyle w:val="a4"/>
                  <w:rFonts w:ascii="Times New Roman" w:hAnsi="Times New Roman"/>
                  <w:sz w:val="24"/>
                  <w:szCs w:val="24"/>
                </w:rPr>
                <w:t>«Напуганные дети делают пугающие вещи»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21.10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Выстраивание стратегии работы с трудным поведением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Ваша зона роста — научиться составлять план обучения конструктивному поведению и систематически обучать этому ребенка. Выстраивание стратегии работы с трудным поведением поможет вам снизить вероятность кризиса отдельного ученика или всей группы.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Анализ причин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Ваша зона роста — узнать больше о каждом типе трудного поведения и понять, какие последствия у него есть. Анализ причин трудного поведения поможет вам отслеживать, какое педагогическое воздействие сработало, а какое нет, и продумываете индивидуальные стратегии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каждого случая трудного поведения.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Выявление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 принимаете ответственность за все, что происходит со всем классом и с отдельными учениками. Умение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 анализировать собственную работу поможет вам решать проблемы с поведением детей и замечать собственные ошибки, которые можно исправить в будущем. Помните, что у всех есть право ошибаться и пробовать снова!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Цифровые компетенции педагога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Ваша зона роста ― научиться подбирать инструменты, которые помогают максимально эффективно решать педагогические задачи. Цифровые инструменты помогают повысить качество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 эффективность обучения и оптимизировать работу, но не забывайте: любой инструмент ― это лишь средство, а не цель. Активнее тестируйте и применяйте разные инструменты и сервисы, обсуждайте их с коллегами, накапливайте опыт через реальную практику ― и вы очень быстро повысите свои цифровые компетенции.</w:t>
            </w:r>
          </w:p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Статьи</w:t>
            </w:r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52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«12 типов цифровых инструментов для школы»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53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Минпросвещения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 разработало нормы профессиональной этики преподавателей в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lastRenderedPageBreak/>
                <w:t>соцсетях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54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«Как провести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онлайн-урок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: сравниваем 8 сервисов для трансляций»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55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«Как провести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онлайн-урок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: подготовка»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56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«Как сделать родителя союзником в дистанционном обучении?»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57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«Учителя делятся опытом дистанционной работы»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58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«Как удержать внимание учеников во время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онлайн-урока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: советы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нейропсихолога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59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«Как преподавать новый материал на дистанционном обучении в школе»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0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«Главные ошибки учителя при переходе на дистанционное обучение»</w:t>
              </w:r>
            </w:hyperlink>
          </w:p>
          <w:p w:rsidR="00A115A8" w:rsidRDefault="002E4BF6" w:rsidP="00A115A8">
            <w:pPr>
              <w:numPr>
                <w:ilvl w:val="0"/>
                <w:numId w:val="8"/>
              </w:numPr>
              <w:tabs>
                <w:tab w:val="num" w:pos="318"/>
              </w:tabs>
              <w:suppressAutoHyphens/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1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«Как провести удаленное занятие: четыре сценария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Яндекс</w:t>
              </w:r>
              <w:proofErr w:type="gram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.У</w:t>
              </w:r>
              <w:proofErr w:type="gram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чебника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»</w:t>
              </w:r>
            </w:hyperlink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Вебинары</w:t>
            </w:r>
            <w:proofErr w:type="spellEnd"/>
          </w:p>
          <w:p w:rsidR="00A115A8" w:rsidRDefault="002E4BF6" w:rsidP="00A115A8">
            <w:pPr>
              <w:numPr>
                <w:ilvl w:val="0"/>
                <w:numId w:val="9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2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«Цифровое </w:t>
              </w:r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lastRenderedPageBreak/>
                <w:t>образование(2020 г.)»</w:t>
              </w:r>
            </w:hyperlink>
          </w:p>
          <w:p w:rsidR="00A115A8" w:rsidRDefault="002E4BF6" w:rsidP="00A115A8">
            <w:pPr>
              <w:numPr>
                <w:ilvl w:val="0"/>
                <w:numId w:val="9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3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Яндекс</w:t>
              </w:r>
              <w:proofErr w:type="gram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.У</w:t>
              </w:r>
              <w:proofErr w:type="gram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чебник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 - цифровой образовательный ресурс для начальной школы (вводный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вебинар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)»</w:t>
              </w:r>
            </w:hyperlink>
          </w:p>
          <w:p w:rsidR="00A115A8" w:rsidRDefault="002E4BF6" w:rsidP="00A115A8">
            <w:pPr>
              <w:numPr>
                <w:ilvl w:val="0"/>
                <w:numId w:val="9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4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«Цифровой этикет: как правильно общаться в интернете с коллегами, учениками и родителями»</w:t>
              </w:r>
            </w:hyperlink>
          </w:p>
          <w:p w:rsidR="00A115A8" w:rsidRDefault="002E4BF6" w:rsidP="00A115A8">
            <w:pPr>
              <w:numPr>
                <w:ilvl w:val="0"/>
                <w:numId w:val="9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5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«Споры в социальных сетях: как себя правильно вести»</w:t>
              </w:r>
            </w:hyperlink>
          </w:p>
          <w:p w:rsidR="00A115A8" w:rsidRDefault="002E4BF6" w:rsidP="00A115A8">
            <w:pPr>
              <w:numPr>
                <w:ilvl w:val="0"/>
                <w:numId w:val="9"/>
              </w:numPr>
              <w:tabs>
                <w:tab w:val="num" w:pos="176"/>
              </w:tabs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6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«Родительское собрание и педсовет в дистанционном режиме: организация и проведение»</w:t>
              </w:r>
            </w:hyperlink>
          </w:p>
          <w:p w:rsidR="00A115A8" w:rsidRDefault="002E4BF6" w:rsidP="00A115A8">
            <w:pPr>
              <w:numPr>
                <w:ilvl w:val="0"/>
                <w:numId w:val="9"/>
              </w:numPr>
              <w:tabs>
                <w:tab w:val="num" w:pos="176"/>
                <w:tab w:val="num" w:pos="459"/>
              </w:tabs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67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«Использование образовательных сервисов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Яндекса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 xml:space="preserve"> в условиях дистанционного обучения»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14.11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115A8" w:rsidRDefault="00A115A8" w:rsidP="00A115A8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Учитель: </w:t>
      </w:r>
    </w:p>
    <w:p w:rsidR="00A115A8" w:rsidRDefault="00A115A8" w:rsidP="00A115A8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Преподаваемые предметы:  русский язык,  математика, литературное чтение, окружающий мир, физкультура, технология, музыка, изобразительное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исскуство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tbl>
      <w:tblPr>
        <w:tblW w:w="15720" w:type="dxa"/>
        <w:tblInd w:w="-459" w:type="dxa"/>
        <w:tblLayout w:type="fixed"/>
        <w:tblLook w:val="04A0"/>
      </w:tblPr>
      <w:tblGrid>
        <w:gridCol w:w="1133"/>
        <w:gridCol w:w="1984"/>
        <w:gridCol w:w="1133"/>
        <w:gridCol w:w="4821"/>
        <w:gridCol w:w="2690"/>
        <w:gridCol w:w="1275"/>
        <w:gridCol w:w="989"/>
        <w:gridCol w:w="1695"/>
      </w:tblGrid>
      <w:tr w:rsidR="00A115A8" w:rsidTr="00A115A8"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Компетенции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Результат %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Рекомендации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Мероприятия, формирующие  недостающих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компетенций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Планируемая дата выполнен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ия/дата выполнения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Результат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Повтор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ного тестирования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(повышение или требуется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20.11. 2021г.</w:t>
            </w:r>
          </w:p>
        </w:tc>
      </w:tr>
      <w:tr w:rsidR="00A115A8" w:rsidTr="00A115A8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Компетенции учителя по формированию функциональной грамотности учеников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уделять больше внимания индивидуальному подходу, в частности освоить приемы работы с ценностями и интересами человека. Это поможет детям научиться применять глобальные компетенции, чтобы решать жизненные задачи в самых разных сферах, общении и социальных отношениях.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2E4BF6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 заданий и методические материалы по глобальным компетенциям</w:t>
              </w:r>
            </w:hyperlink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2E4BF6" w:rsidP="00A115A8">
            <w:pPr>
              <w:numPr>
                <w:ilvl w:val="0"/>
                <w:numId w:val="10"/>
              </w:numPr>
              <w:shd w:val="clear" w:color="auto" w:fill="FFFFFF" w:themeFill="background1"/>
              <w:spacing w:before="150"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«Как и зачем развивать у детей читательскую грамотность»</w:t>
              </w:r>
            </w:hyperlink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 w:rsidP="00A115A8">
            <w:pPr>
              <w:numPr>
                <w:ilvl w:val="0"/>
                <w:numId w:val="11"/>
              </w:numPr>
              <w:shd w:val="clear" w:color="auto" w:fill="FFFFFF" w:themeFill="background1"/>
              <w:spacing w:before="150"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0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«Формирование финансовой грамотности на уроках математики в начальной школе»</w:t>
              </w:r>
            </w:hyperlink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2E4BF6" w:rsidP="00A115A8">
            <w:pPr>
              <w:numPr>
                <w:ilvl w:val="0"/>
                <w:numId w:val="12"/>
              </w:numPr>
              <w:shd w:val="clear" w:color="auto" w:fill="FFFFFF" w:themeFill="background1"/>
              <w:spacing w:before="150"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Банк заданий по </w:t>
              </w:r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математической грамотности для учеников 3 класса</w:t>
              </w:r>
            </w:hyperlink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2E4BF6" w:rsidP="00A115A8">
            <w:pPr>
              <w:numPr>
                <w:ilvl w:val="0"/>
                <w:numId w:val="13"/>
              </w:numPr>
              <w:shd w:val="clear" w:color="auto" w:fill="FFFFFF" w:themeFill="background1"/>
              <w:spacing w:before="150"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%D0%BC%D0%B5%D1%82%D0%BE%D0%B4%D0%B8%D0%BA%D0%B8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«Методики развития </w:t>
              </w:r>
              <w:proofErr w:type="spell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креативности</w:t>
              </w:r>
              <w:proofErr w:type="spell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2E4BF6" w:rsidP="00A115A8">
            <w:pPr>
              <w:numPr>
                <w:ilvl w:val="0"/>
                <w:numId w:val="14"/>
              </w:numPr>
              <w:shd w:val="clear" w:color="auto" w:fill="FFFFFF" w:themeFill="background1"/>
              <w:spacing w:before="150" w:after="150" w:line="240" w:lineRule="auto"/>
              <w:ind w:left="0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73" w:tgtFrame="_blank" w:history="1"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Банк заданий и методические материалы по </w:t>
              </w:r>
              <w:proofErr w:type="spellStart"/>
              <w:proofErr w:type="gramStart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естественно-научной</w:t>
              </w:r>
              <w:proofErr w:type="spellEnd"/>
              <w:proofErr w:type="gramEnd"/>
              <w:r w:rsidR="00A115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грамотности</w:t>
              </w:r>
            </w:hyperlink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4.06.21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15.06.21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18.06.21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25.06.21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9.07.21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16.07.21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Читательская грамотность учеников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поработать над умением создавать разные форматы смысловых сообщений, размышлять о ключевых идеях и содержании текста, учить детей использовать чтение как инструмент, который помогает расширять свои знания и возможности.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Финансовая грамотность учеников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методы и приемы, которые помогают детям научиться выявлять финансовую информацию, анализировать информацию в финансовом контексте. Учить оценивать финансовые проблемы и применять финансовые знания. 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Математическая грамотность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отбирать эффективные методы и формы работы с этой компетенцией,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методики, которые помогут детям научиться формулировать, применять и интерпретировать математику в разнообразных контекстах, диагностировать социальные проблемы, которые можно решить средствами математики.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мышление учеников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работать с учениками над умением оценивать сильные и слабые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идей. Это поможет школьникам научиться создавать новое и оригинальное, отходить от традиционных и шаблонных схем мышления, определять эффективные способы решения задач.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грамотность учеников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роста ― освоить методы и формы работы, которые подтолкнут учеников к формированию активной гражданской позиции по вопросам, связанным с естественными науками. Развивать у детей интерес к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идеям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своих действий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разные методики для измерения результатов класса и обсуждать с ребятами цели и задачи обучения. Наблюдать, какой результат дают те или иные педагогические методики, и использовать, которые лучше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подходят конкретному классу. В конце каждого занятия выделять время, чтобы вместе с учениками обсудить, чему они научились за урок.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7FC"/>
              </w:rPr>
              <w:lastRenderedPageBreak/>
              <w:t>Статья «</w:t>
            </w:r>
            <w:hyperlink r:id="rId74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t>Как учить, чтобы дети успешно осваивали учебную программу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7FC"/>
              </w:rPr>
              <w:t>Курс «</w:t>
            </w:r>
            <w:hyperlink r:id="rId75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t>Развитие универсальных учебных действий в младших классах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7FC"/>
              </w:rPr>
              <w:t>Презентация «</w:t>
            </w:r>
            <w:hyperlink r:id="rId76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t>Образовательные результаты: понятие, функции, требования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Arial" w:hAnsi="Arial" w:cs="Arial"/>
                <w:sz w:val="27"/>
                <w:szCs w:val="27"/>
                <w:shd w:val="clear" w:color="auto" w:fill="F6F7FC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7FC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7FC"/>
              </w:rPr>
              <w:t> </w:t>
            </w:r>
            <w:hyperlink r:id="rId77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t xml:space="preserve">Формирование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lastRenderedPageBreak/>
                <w:t>и развитие индивидуальности современного ребенка</w:t>
              </w:r>
            </w:hyperlink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7FC"/>
              </w:rPr>
              <w:t>Статья «</w:t>
            </w:r>
            <w:hyperlink r:id="rId78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t>Зачем учителям сотрудничать друг с другом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7FC"/>
              </w:rPr>
              <w:t>Статья «</w:t>
            </w:r>
            <w:hyperlink r:id="rId79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t>Как завоевать доверие учеников и не потерять авторитет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23.07.21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6.08.21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13.08.21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20.08.21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27.08.21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3.09.21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формировать развивающую среду для учеников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включать в обучение как посильные для учеников задания, так и учебные ситуации, с которыми дети не могут справиться самостоятельно. Могу диагностировать актуальный уровень своих учеников, чтобы точно определять посильные для них задачи и задачи, находящиеся в зоне их ближайшего развития. Благодаря широкому арсеналу педагогических методик действую в сложных ситуациях вместе с учениками и помогаю им расти над собой.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Ориентация на результат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оцениваю уровень успеваемости класса и стараюсь планировать занятия с опорой на результаты учеников. Перед оцениванием нужно обязательно объяснять ученикам критерии успешного результата. Ставить перед ними понятные, конкретные и достижимые цели обучения. Менять методы и техники преподавания, если ученики не выполняют поставленных вами задач.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Индивидуальный подход к каждому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ученику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себя давать ученикам конструктивную обратную связь — не просто констатировать, правильно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неправильно выполнено задание, но всегда объяснять, в чем именно была допущена ошибка. Принимать обратную связь от учеников: стимулировать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свои оценки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впечатления, ощущения и учить объяснять свои эмоциональные оценки. Использовать полученную обратную связь, чтобы спроектировать свои дальнейшие действия и подкорректировать методики.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сотрудничать с коллегами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 с коллегами опытом преподавания — не обязательно удачным — и спрашивать их совета. Обсуждать с ними успехи и неудачи учеников и использовать  общие наблюдения для решения проблем. Использовать  успехи учеников как возможность оценить результаты общей работы и делите ответственность за неудачи на всю команду.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 организовывать образовательный процесс как диалог и выстраиваю доверительные отношения с учениками. Активно использую проблемное обучение, создавая ситуации, требующие живого обсуждения. Применяю парные и групповые задания, слежу, чтобы все ученики участвовали в работе. Создаю у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чувство единства, доверия и безопасности. 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Работа с трудным поведением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73%</w:t>
            </w:r>
          </w:p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роста — узнать, как делать это максимально безопасно для группы и научиться формировать у учеников ощущение коллективного успеха от полученного опыта. Реагирование на проявления трудного поведения поможет вам обезопасить себя, ребенка и всю группу от причинения физического или психологического вреда.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6F7FC"/>
              <w:spacing w:before="450" w:after="45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Видео:    «</w:t>
            </w:r>
            <w:hyperlink r:id="rId80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Травля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81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Ябедничество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82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Агрессия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 w:rsidP="00A115A8">
            <w:pPr>
              <w:numPr>
                <w:ilvl w:val="0"/>
                <w:numId w:val="15"/>
              </w:numPr>
              <w:shd w:val="clear" w:color="auto" w:fill="FFFFFF" w:themeFill="background1"/>
              <w:spacing w:before="150"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hyperlink r:id="rId83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«Связь прямая и обратная»</w:t>
              </w:r>
            </w:hyperlink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 w:rsidP="00A115A8">
            <w:pPr>
              <w:numPr>
                <w:ilvl w:val="0"/>
                <w:numId w:val="16"/>
              </w:numPr>
              <w:shd w:val="clear" w:color="auto" w:fill="FFFFFF" w:themeFill="background1"/>
              <w:spacing w:before="150"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hyperlink r:id="rId84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«Как работать с «трудными» подростками?»</w:t>
              </w:r>
            </w:hyperlink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 w:rsidP="00A115A8">
            <w:pPr>
              <w:numPr>
                <w:ilvl w:val="0"/>
                <w:numId w:val="17"/>
              </w:numPr>
              <w:shd w:val="clear" w:color="auto" w:fill="F6F7FC"/>
              <w:spacing w:before="150"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hyperlink r:id="rId85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«Это не трудные 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дети, это дети, которым трудно»</w:t>
              </w:r>
            </w:hyperlink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«Границы ответственности учителя»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10.09.21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17.09.21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8.10.21</w:t>
            </w: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15.10.21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Выстраивание стратегии работы с трудным поведением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53%</w:t>
            </w: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план обучения конструктивному поведению и систематически обучать этому ребенка. Выстраивание стратегии работы с трудным поведением поможет снизить вероятность кризиса отдельного ученика или всей группы.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причин трудного поведения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больше о каждом типе трудного поведения и понять, какие последствия у него есть. Анализ причин трудного поведения поможет отслеживать, какое педагогическое воздействие сработало, а какое нет, и продумывать индивидуальные стратегии для каждого случая трудного поведения.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 трудного поведения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44%</w:t>
            </w: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описывать свои наблюдения и использовать эту информацию. Выявление трудного поведения помогает 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стрессовые ситуации на начальном этапе. Это важно, ведь в них могут быть вовлечены и дети, и учителя.</w:t>
            </w:r>
          </w:p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 принимаете ответственность за все, что происходит со всем классом и с отдельными учениками. Умение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анализировать собственную работу поможет вам решать проблемы с поведением детей и замечать собственные ошибки, которые можно исправить в будущем. 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15A8" w:rsidTr="00A115A8">
        <w:trPr>
          <w:cantSplit/>
          <w:trHeight w:val="13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Цифровые компетенции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pacing w:after="0" w:line="240" w:lineRule="auto"/>
              <w:jc w:val="center"/>
              <w:rPr>
                <w:rFonts w:ascii="var(--font-family-heading)" w:eastAsia="Times New Roman" w:hAnsi="var(--font-family-heading)" w:cs="Arial"/>
                <w:b/>
                <w:sz w:val="24"/>
                <w:szCs w:val="24"/>
                <w:lang w:eastAsia="ru-RU"/>
              </w:rPr>
            </w:pPr>
            <w:r>
              <w:rPr>
                <w:rFonts w:ascii="var(--font-family-heading)" w:eastAsia="Times New Roman" w:hAnsi="var(--font-family-heading)" w:cs="Arial"/>
                <w:b/>
                <w:sz w:val="24"/>
                <w:szCs w:val="24"/>
                <w:lang w:eastAsia="ru-RU"/>
              </w:rPr>
              <w:t>65%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подбирать инструменты, которые помогают максимально эффективно решать педагогические задачи. Цифровые инструменты помогают повысить качество и эффективность обучения и оптимизировать работу, но не забывайте: любой инструмент ― это лишь средство, а не цель. Активнее тестируйте и применяйте разные инструменты и сервисы, обсуждайте их с коллегами, накапливайте опыт через реальную практику ― и вы очень быстро повысите свои цифровые компетенции.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 w:themeFill="background1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hyperlink r:id="rId86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«Как провести удаленное занятие: четыре сценария 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Учебника»</w:t>
              </w:r>
            </w:hyperlink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курс «Базовые цифровые компетенции учителя»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22.10.21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115A8" w:rsidRDefault="00A115A8" w:rsidP="00A115A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A115A8" w:rsidRDefault="00A115A8" w:rsidP="00A115A8">
      <w:pPr>
        <w:suppressAutoHyphens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Преподаваемые предметы: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педагог-психолог</w:t>
      </w:r>
    </w:p>
    <w:p w:rsidR="00A115A8" w:rsidRDefault="00A115A8" w:rsidP="00A115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5420" w:type="dxa"/>
        <w:tblInd w:w="-10" w:type="dxa"/>
        <w:tblLayout w:type="fixed"/>
        <w:tblLook w:val="04A0"/>
      </w:tblPr>
      <w:tblGrid>
        <w:gridCol w:w="1819"/>
        <w:gridCol w:w="1895"/>
        <w:gridCol w:w="1049"/>
        <w:gridCol w:w="3290"/>
        <w:gridCol w:w="2834"/>
        <w:gridCol w:w="1559"/>
        <w:gridCol w:w="1416"/>
        <w:gridCol w:w="1558"/>
      </w:tblGrid>
      <w:tr w:rsidR="00A115A8" w:rsidTr="00A115A8">
        <w:trPr>
          <w:cantSplit/>
          <w:trHeight w:val="1134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Компетенции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Рекомендации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Планируемая дата выполнения/дата выполнения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повторного тестирования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 20. 11. 21г.</w:t>
            </w:r>
          </w:p>
        </w:tc>
      </w:tr>
      <w:tr w:rsidR="00A115A8" w:rsidTr="00A115A8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Уделять больше внимание  индивидуальному подходу, в частности освоить приемы работы с ценностями и интересами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глобальных компетенций»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Выстраивание партнерского взаимодействия  школы  т родителей в интересах ребенка» /Учительская академия/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сентябрь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май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август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июль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Читательская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Психологические приемы работы над пониманием  текста»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Финансовая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Научить оценивать  финансовые проблемы  и применять финансовые знания для выбора эффективных решений.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«Обучение финансовой грамотности детей и молодежи: эффективные методики и возможности их использования»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Математическая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Круглый стол 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Математическая грамотность: особенности формирования и диагностики»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мышление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pStyle w:val="3"/>
              <w:shd w:val="clear" w:color="auto" w:fill="F6F7FC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87" w:tgtFrame="_blank" w:history="1"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«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Креативность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как образовательный результат»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грамотность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8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своих действий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89%</w:t>
            </w:r>
          </w:p>
        </w:tc>
        <w:tc>
          <w:tcPr>
            <w:tcW w:w="32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учениками цели и задачи обучения, применять разные методики для изменения результатов класса, чтобы в конце каждого урока дети видели эффект.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t>Учебная аналитика на службе у учителя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июнь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июль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июль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май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формировать развивающую среду для учеников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Продиагностировать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актуальный уровень учеников и определить задачи, находящиеся в зоне их ближайшего развития. Спроектировать несколько таких заданий и поработать над ними вместе с классом.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 Современные формы и методы оценивания образовательных результатов», 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2.«Как научиться ставить цели»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Ориентация на результат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оцениванием обязательно объяснять ученикам критерии успешного результата. Ставить перед ними понятные, конкретные  и достижимые  цели обучения. Менять методы и техники преподавания, если ученики не выполняют поставленных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1.«12 способов мотивировать учеников», 2.«12 способов сделать школьный урок интересным»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Индивидуальный подход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каждому ученику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92%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6F7FC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7FC"/>
              </w:rPr>
              <w:t>:  «</w:t>
            </w:r>
            <w:hyperlink r:id="rId89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t xml:space="preserve">Формирование и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7FC"/>
                </w:rPr>
                <w:lastRenderedPageBreak/>
                <w:t>развитие индивидуальности современного ребенка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основы реализации индивидуального подхода к младшим школьникам»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сотрудничать с коллегами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3715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67%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парные и групповые задания, уделять больше внимание, чтобы все ученики участвовали в работе. Создавать ситуации, требующие живого обсуждения, найти новые способы разделить учеников по группам и парам.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«Психология учителю: работа с «трудными учениками и родителями»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115A8" w:rsidRDefault="00A115A8" w:rsidP="00A115A8"/>
    <w:p w:rsidR="00A115A8" w:rsidRDefault="00A115A8" w:rsidP="00A115A8"/>
    <w:tbl>
      <w:tblPr>
        <w:tblW w:w="15420" w:type="dxa"/>
        <w:tblInd w:w="-10" w:type="dxa"/>
        <w:tblLayout w:type="fixed"/>
        <w:tblLook w:val="04A0"/>
      </w:tblPr>
      <w:tblGrid>
        <w:gridCol w:w="1819"/>
        <w:gridCol w:w="1895"/>
        <w:gridCol w:w="1049"/>
        <w:gridCol w:w="3290"/>
        <w:gridCol w:w="2834"/>
        <w:gridCol w:w="1559"/>
        <w:gridCol w:w="1416"/>
        <w:gridCol w:w="1558"/>
      </w:tblGrid>
      <w:tr w:rsidR="00A115A8" w:rsidTr="00A115A8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трудным поведением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80%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1.«Злость – это нормально: как справиться с детской агрессией»,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2.«У меня украли карандаши: почему дети воруют и как справиться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 этим»,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3.«Джек и Великан, или на чем строятся отношения взрослых и детей»,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4.«Как правильно хвалить ребенка (и что бывает, если этого не делать)»,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5.«А нормальные дети от него страдают»: что делать, если в классе учиться трудный ребенок»,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6.«Как работать с «трудными» подростками?», 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«Кратко о том, как устроен мозг»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Видео: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травля, ябедничество, агрессия, СДВГ, активный отказ от выполнения заданий, пассивный отказ от выполнения заданий, обман, воровство,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сексуализированное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поведение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Май-октябрь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Выстраивание стратегии работы с трудным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поведением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60%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Научиться составлять план обучения конструктивному поведению и систематически обучать этому ребенка.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Анализ причин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44%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Узнать больше о последствиях, которые влечет за собой каждый тип трудного поведения, научиться подбирать подходящую стратегию работы с каждым ребенком и анализировать, какие подходы работают лучше других.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Выявление трудного поведения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56%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Научиться управлять собственной наблюдательностью во время урока и переключать внимание с одного процесса на другой, вовремя замечая проявления трудно поведения.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83%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115A8" w:rsidTr="00A115A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Цифровые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педагога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73%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Научиться подбирать инструменты,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помогают максимально эффективно решать педагогические задачи. Активнее тестируйте и применяйте разные инструменты  и сервисы, обсуждайте их с коллегами, накапливайте опыт через реальную практику.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«Интерактивные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технологии в обучении: руководство для современного педагога»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Статья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«Как удержать внимание учеников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советы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нейропсихолога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3. Сообщество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для педагогов»:</w:t>
            </w:r>
          </w:p>
          <w:p w:rsidR="00A115A8" w:rsidRDefault="00A11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 ИКТ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«Как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онлайн-сервисы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работе педагога»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октябрь</w:t>
            </w: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115A8" w:rsidRDefault="00A115A8" w:rsidP="00A115A8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Учитель: Преподаваемые предметы: русский язык, физическая культура.                                                                                                                                                                     </w:t>
      </w:r>
    </w:p>
    <w:tbl>
      <w:tblPr>
        <w:tblW w:w="16155" w:type="dxa"/>
        <w:tblInd w:w="-601" w:type="dxa"/>
        <w:tblLayout w:type="fixed"/>
        <w:tblLook w:val="04A0"/>
      </w:tblPr>
      <w:tblGrid>
        <w:gridCol w:w="1135"/>
        <w:gridCol w:w="2550"/>
        <w:gridCol w:w="567"/>
        <w:gridCol w:w="4676"/>
        <w:gridCol w:w="2692"/>
        <w:gridCol w:w="1559"/>
        <w:gridCol w:w="1276"/>
        <w:gridCol w:w="1700"/>
      </w:tblGrid>
      <w:tr w:rsidR="00A115A8" w:rsidTr="00A115A8">
        <w:trPr>
          <w:cantSplit/>
          <w:trHeight w:val="113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Компетенции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Результат 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Рекомендации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Планируемая дата выполнения/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дата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Результат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повторного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 20.11. 2021г.</w:t>
            </w:r>
          </w:p>
        </w:tc>
      </w:tr>
      <w:tr w:rsidR="00A115A8" w:rsidTr="00A115A8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Постарайтесь больше работать с учениками над умением оценивать сильные и слабые стороны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креативных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идей. Это поможет школьникам научиться создавать новое и оригинальное, отходить от традиционных и шаблонных схем мышления, определять эффективные способы решения задач. Обратите внимание на другие аспекты формирования финансовой грамотности: умение оценивать финансовые проблемы и применять финансовые знания для выбора </w:t>
            </w:r>
            <w:r>
              <w:rPr>
                <w:rFonts w:ascii="Times New Roman" w:hAnsi="Times New Roman"/>
                <w:color w:val="2B2B2B"/>
                <w:shd w:val="clear" w:color="auto" w:fill="FFFFFF"/>
              </w:rPr>
              <w:lastRenderedPageBreak/>
              <w:t xml:space="preserve">эффективных решений. </w:t>
            </w:r>
            <w:r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Постарайтесь больше работать с учениками над умением оценивать сильные и слабые стороны </w:t>
            </w:r>
            <w:proofErr w:type="spellStart"/>
            <w:r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 идей. Это поможет школьникам научиться создавать новое и оригинальное, отходить от традиционных и шаблонных схем мышления, определять эффективные способы решения</w:t>
            </w:r>
            <w:r>
              <w:rPr>
                <w:rFonts w:ascii="Arial" w:hAnsi="Arial" w:cs="Arial"/>
                <w:color w:val="2B2B2B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задач</w:t>
            </w:r>
            <w:r>
              <w:rPr>
                <w:rFonts w:ascii="Arial" w:hAnsi="Arial" w:cs="Arial"/>
                <w:color w:val="2B2B2B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Поработайте над другими составляющими читательской грамотности: умением создавать разные форматы смысловых сообщений, размышлять о ключевых идеях и содержании текста.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Ознакомиться с материалами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Креативность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как образовательный результат».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материалами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Академии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России: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«Какие ресурсы помогут учителю физики провести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качественный дистанционный урок»;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«Числа, которые считают люди. Люди, которые считают числа».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25.06.2021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30.06.2021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Читательская грамотность учеников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Финансовая грамотность учеников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Математическая грамотность учеников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мышление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учеников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грамотность учеников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trHeight w:val="112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своих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15A8" w:rsidRDefault="00A115A8">
            <w:pPr>
              <w:pStyle w:val="a5"/>
              <w:shd w:val="clear" w:color="auto" w:fill="FFFFFF"/>
              <w:spacing w:before="0" w:beforeAutospacing="0" w:after="360" w:afterAutospacing="0" w:line="276" w:lineRule="auto"/>
              <w:rPr>
                <w:color w:val="2B2B2B"/>
                <w:sz w:val="22"/>
                <w:szCs w:val="22"/>
                <w:lang w:eastAsia="en-US"/>
              </w:rPr>
            </w:pPr>
            <w:r>
              <w:rPr>
                <w:color w:val="2B2B2B"/>
                <w:sz w:val="22"/>
                <w:szCs w:val="22"/>
                <w:lang w:eastAsia="en-US"/>
              </w:rPr>
              <w:t xml:space="preserve">Попробуйте поделиться с коллегами опытом преподавания — не обязательно удачным — и спросите их совета. Предложите им использовать на уроке ваши раздаточные материалы и расспросите о реакции класса. Начните обсуждать с ними успехи и неудачи учеников и </w:t>
            </w:r>
            <w:proofErr w:type="gramStart"/>
            <w:r>
              <w:rPr>
                <w:color w:val="2B2B2B"/>
                <w:sz w:val="22"/>
                <w:szCs w:val="22"/>
                <w:lang w:eastAsia="en-US"/>
              </w:rPr>
              <w:t>попробуйте</w:t>
            </w:r>
            <w:proofErr w:type="gramEnd"/>
            <w:r>
              <w:rPr>
                <w:color w:val="2B2B2B"/>
                <w:sz w:val="22"/>
                <w:szCs w:val="22"/>
                <w:lang w:eastAsia="en-US"/>
              </w:rPr>
              <w:t xml:space="preserve"> используйте общие наблюдения для решения проблем. Не бойтесь делегировать задачи коллегам. Используйте успехи учеников как возможность оценить результаты общей работы и делите ответственность за неудачи на всю команду.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115A8" w:rsidRDefault="00A115A8">
            <w:pPr>
              <w:pStyle w:val="a5"/>
              <w:shd w:val="clear" w:color="auto" w:fill="F6F7FC"/>
              <w:spacing w:line="276" w:lineRule="auto"/>
              <w:rPr>
                <w:color w:val="000000"/>
                <w:lang w:eastAsia="zh-CN"/>
              </w:rPr>
            </w:pPr>
            <w:r>
              <w:rPr>
                <w:sz w:val="22"/>
                <w:szCs w:val="22"/>
                <w:shd w:val="clear" w:color="auto" w:fill="F6F7FC"/>
                <w:lang w:eastAsia="en-US"/>
              </w:rPr>
              <w:t>Статья</w:t>
            </w:r>
            <w:proofErr w:type="gramStart"/>
            <w:r>
              <w:rPr>
                <w:sz w:val="22"/>
                <w:szCs w:val="22"/>
                <w:shd w:val="clear" w:color="auto" w:fill="F6F7FC"/>
                <w:lang w:eastAsia="en-US"/>
              </w:rPr>
              <w:t> </w:t>
            </w:r>
            <w:hyperlink r:id="rId90" w:tgtFrame="_blank" w:history="1">
              <w:r>
                <w:rPr>
                  <w:rStyle w:val="a4"/>
                  <w:sz w:val="22"/>
                  <w:szCs w:val="22"/>
                  <w:shd w:val="clear" w:color="auto" w:fill="F6F7FC"/>
                  <w:lang w:eastAsia="en-US"/>
                </w:rPr>
                <w:t>К</w:t>
              </w:r>
              <w:proofErr w:type="gramEnd"/>
              <w:r>
                <w:rPr>
                  <w:rStyle w:val="a4"/>
                  <w:sz w:val="22"/>
                  <w:szCs w:val="22"/>
                  <w:shd w:val="clear" w:color="auto" w:fill="F6F7FC"/>
                  <w:lang w:eastAsia="en-US"/>
                </w:rPr>
                <w:t>ак учить, чтобы дети успешно осваивали учебную программу</w:t>
              </w:r>
            </w:hyperlink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6F7FC"/>
                <w:lang w:eastAsia="en-US"/>
              </w:rPr>
              <w:t>Вебинар</w:t>
            </w:r>
            <w:proofErr w:type="spellEnd"/>
            <w:r>
              <w:rPr>
                <w:sz w:val="22"/>
                <w:szCs w:val="22"/>
                <w:shd w:val="clear" w:color="auto" w:fill="F6F7FC"/>
                <w:lang w:eastAsia="en-US"/>
              </w:rPr>
              <w:t> «</w:t>
            </w:r>
            <w:hyperlink r:id="rId91" w:tgtFrame="_blank" w:history="1">
              <w:r>
                <w:rPr>
                  <w:rStyle w:val="a4"/>
                  <w:sz w:val="22"/>
                  <w:szCs w:val="22"/>
                  <w:shd w:val="clear" w:color="auto" w:fill="F6F7FC"/>
                  <w:lang w:eastAsia="en-US"/>
                </w:rPr>
                <w:t>Учебная аналитика на службе у учителя</w:t>
              </w:r>
            </w:hyperlink>
            <w:r>
              <w:rPr>
                <w:sz w:val="22"/>
                <w:szCs w:val="22"/>
                <w:lang w:eastAsia="en-US"/>
              </w:rPr>
              <w:t xml:space="preserve">».  </w:t>
            </w:r>
            <w:r>
              <w:rPr>
                <w:color w:val="2B2B2B"/>
                <w:sz w:val="22"/>
                <w:szCs w:val="22"/>
                <w:lang w:eastAsia="en-US"/>
              </w:rPr>
              <w:t>Статья «</w:t>
            </w:r>
            <w:hyperlink r:id="rId92" w:tgtFrame="_blank" w:history="1">
              <w:r>
                <w:rPr>
                  <w:rStyle w:val="a4"/>
                  <w:sz w:val="22"/>
                  <w:szCs w:val="22"/>
                  <w:lang w:eastAsia="en-US"/>
                </w:rPr>
                <w:t>10 необычных способов проверить знания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9.07.2021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формировать развивающую среду для учеников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Ориентация на результат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trHeight w:val="751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Индивидуальный подход к каждому ученику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сотрудничать с коллегами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pStyle w:val="a5"/>
              <w:shd w:val="clear" w:color="auto" w:fill="FFFFFF"/>
              <w:spacing w:before="0" w:beforeAutospacing="0" w:after="360" w:afterAutospacing="0" w:line="276" w:lineRule="auto"/>
              <w:rPr>
                <w:color w:val="2B2B2B"/>
                <w:sz w:val="22"/>
                <w:szCs w:val="22"/>
                <w:lang w:eastAsia="en-US"/>
              </w:rPr>
            </w:pPr>
            <w:r>
              <w:rPr>
                <w:color w:val="2B2B2B"/>
                <w:sz w:val="22"/>
                <w:szCs w:val="22"/>
                <w:lang w:eastAsia="en-US"/>
              </w:rPr>
              <w:t xml:space="preserve">Попробуйте поделиться с коллегами опытом преподавания — не обязательно удачным — и спросите их совета. Предложите им использовать на уроке ваши раздаточные материалы и расспросите о реакции класса. Начните обсуждать с ними успехи и неудачи учеников и </w:t>
            </w:r>
            <w:proofErr w:type="gramStart"/>
            <w:r>
              <w:rPr>
                <w:color w:val="2B2B2B"/>
                <w:sz w:val="22"/>
                <w:szCs w:val="22"/>
                <w:lang w:eastAsia="en-US"/>
              </w:rPr>
              <w:t>попробуйте</w:t>
            </w:r>
            <w:proofErr w:type="gramEnd"/>
            <w:r>
              <w:rPr>
                <w:color w:val="2B2B2B"/>
                <w:sz w:val="22"/>
                <w:szCs w:val="22"/>
                <w:lang w:eastAsia="en-US"/>
              </w:rPr>
              <w:t xml:space="preserve"> используйте общие наблюдения для решения проблем. Не бойтесь </w:t>
            </w:r>
            <w:r>
              <w:rPr>
                <w:color w:val="2B2B2B"/>
                <w:sz w:val="22"/>
                <w:szCs w:val="22"/>
                <w:lang w:eastAsia="en-US"/>
              </w:rPr>
              <w:lastRenderedPageBreak/>
              <w:t>делегировать задачи коллегам.         Используйте успехи учеников как возможность оценить результаты общей работы и делите ответственность за неудачи на всю команду.</w:t>
            </w:r>
          </w:p>
          <w:p w:rsidR="00A115A8" w:rsidRDefault="00A115A8">
            <w:pPr>
              <w:pStyle w:val="a5"/>
              <w:shd w:val="clear" w:color="auto" w:fill="FFFFFF"/>
              <w:spacing w:before="0" w:beforeAutospacing="0" w:after="360" w:afterAutospacing="0" w:line="276" w:lineRule="auto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115A8" w:rsidRDefault="00A115A8">
            <w:pPr>
              <w:pStyle w:val="a5"/>
              <w:shd w:val="clear" w:color="auto" w:fill="F6F7FC"/>
              <w:spacing w:before="450" w:beforeAutospacing="0" w:after="450" w:afterAutospacing="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shd w:val="clear" w:color="auto" w:fill="F6F7FC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2"/>
                <w:szCs w:val="22"/>
                <w:shd w:val="clear" w:color="auto" w:fill="F6F7FC"/>
                <w:lang w:eastAsia="en-US"/>
              </w:rPr>
              <w:t> «</w:t>
            </w:r>
            <w:hyperlink r:id="rId93" w:tgtFrame="_blank" w:history="1">
              <w:r>
                <w:rPr>
                  <w:rStyle w:val="a4"/>
                  <w:sz w:val="22"/>
                  <w:szCs w:val="22"/>
                  <w:shd w:val="clear" w:color="auto" w:fill="F6F7FC"/>
                  <w:lang w:eastAsia="en-US"/>
                </w:rPr>
                <w:t>Психологический климат в коллективе педагогов. Как отстаивать свои границы и уважать чужие</w:t>
              </w:r>
            </w:hyperlink>
            <w:r>
              <w:rPr>
                <w:sz w:val="22"/>
                <w:szCs w:val="22"/>
                <w:lang w:eastAsia="en-US"/>
              </w:rPr>
              <w:t>»</w:t>
            </w:r>
          </w:p>
          <w:p w:rsidR="00A115A8" w:rsidRDefault="00A115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Октябрь 2021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trHeight w:val="1036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Работа с трудным поведением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Вы пока в самом начале пути, который вам предстоит пройти. Вам стоит обратить внимание на то, что делать с полученной информацией о трудном поведении. Ваша зона роста — понять, как применить ваши знания о ребенке для анализа ситуации и исправления поведения. Умение анализировать информацию поможет вам строить гипотезы относительно планов работы с каждым учеником, делать предположения о причинах трудного поведения и выстраивать индивидуальные треки</w:t>
            </w:r>
            <w:r>
              <w:rPr>
                <w:rFonts w:ascii="Arial" w:hAnsi="Arial" w:cs="Arial"/>
                <w:color w:val="2B2B2B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Ваша зона роста — научиться управлять собственной наблюдательностью во время урока и переключать внимание с одного процесса на другой, вовремя замечая проявления трудного поведения. Выявление трудного поведения помогает решать стрессовые ситуации на начальном этапе. Это важно, ведь в них могут быть вовлечены и дети, и учителя.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pStyle w:val="3"/>
              <w:shd w:val="clear" w:color="auto" w:fill="FFFFFF"/>
              <w:spacing w:before="450" w:after="450"/>
              <w:rPr>
                <w:rFonts w:asciiTheme="minorHAnsi" w:hAnsiTheme="minorHAnsi" w:cs="Arial"/>
                <w:b w:val="0"/>
                <w:bCs w:val="0"/>
                <w:color w:val="2B2B2B"/>
              </w:rPr>
            </w:pPr>
            <w:r>
              <w:rPr>
                <w:rFonts w:ascii="var(--font-family-text)" w:hAnsi="var(--font-family-text)" w:cs="Arial"/>
                <w:b w:val="0"/>
                <w:bCs w:val="0"/>
                <w:color w:val="2B2B2B"/>
              </w:rPr>
              <w:t>Стать</w:t>
            </w:r>
            <w:r>
              <w:rPr>
                <w:rFonts w:asciiTheme="minorHAnsi" w:hAnsiTheme="minorHAnsi" w:cs="Arial"/>
                <w:b w:val="0"/>
                <w:bCs w:val="0"/>
                <w:color w:val="2B2B2B"/>
              </w:rPr>
              <w:t xml:space="preserve">и: </w:t>
            </w:r>
            <w:hyperlink r:id="rId94" w:tgtFrame="_blank" w:history="1">
              <w:r>
                <w:rPr>
                  <w:rStyle w:val="a4"/>
                  <w:b w:val="0"/>
                </w:rPr>
                <w:t>«Как работать с «трудными» подростками?»</w:t>
              </w:r>
            </w:hyperlink>
            <w:r>
              <w:rPr>
                <w:b w:val="0"/>
              </w:rPr>
              <w:t xml:space="preserve">,    </w:t>
            </w:r>
            <w:hyperlink r:id="rId95" w:tgtFrame="_blank" w:history="1">
              <w:r>
                <w:rPr>
                  <w:rStyle w:val="a4"/>
                  <w:b w:val="0"/>
                </w:rPr>
                <w:t>«Джек и Великан, или на чем строятся отношения взрослых и детей»</w:t>
              </w:r>
            </w:hyperlink>
            <w:r>
              <w:rPr>
                <w:b w:val="0"/>
              </w:rPr>
              <w:t xml:space="preserve">,                       </w:t>
            </w:r>
            <w:hyperlink r:id="rId96" w:tgtFrame="_blank" w:history="1">
              <w:r>
                <w:rPr>
                  <w:rStyle w:val="a4"/>
                  <w:b w:val="0"/>
                </w:rPr>
                <w:t>«”А нормальные дети от него страдают”: что делать, если в классе учится трудный ребёнок»</w:t>
              </w:r>
            </w:hyperlink>
            <w:r>
              <w:rPr>
                <w:b w:val="0"/>
              </w:rPr>
              <w:t>,   «Напуганные дети делают пугающие вещи»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20.08.2021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Выстраивание стратегии работы с трудным поведением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eastAsia="Times New Roman" w:cs="Arial"/>
                <w:color w:val="2B2B2B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причин трудного поведения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eastAsia="Times New Roman" w:cs="Arial"/>
                <w:color w:val="2B2B2B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Выявление трудного поведения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eastAsia="Times New Roman" w:cs="Arial"/>
                <w:color w:val="2B2B2B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eastAsia="Times New Roman" w:cs="Arial"/>
                <w:color w:val="2B2B2B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cantSplit/>
          <w:trHeight w:val="16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Цифровые компетенции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Активнее тестируйте и применяйте разные инструменты и сервисы, обсуждайте их с коллегами, накапливайте опыт через реальную практику ― и вы очень быстро повысите свои цифровые компетенции.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 w:rsidP="00A115A8">
            <w:pPr>
              <w:numPr>
                <w:ilvl w:val="0"/>
                <w:numId w:val="18"/>
              </w:numPr>
              <w:shd w:val="clear" w:color="auto" w:fill="F6F7FC"/>
              <w:spacing w:before="150" w:after="15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мастерские    </w:t>
            </w:r>
            <w:hyperlink r:id="rId97" w:tgtFrame="_blank" w:history="1">
              <w:r>
                <w:rPr>
                  <w:rStyle w:val="a4"/>
                </w:rPr>
                <w:t>«Цифровая трансформация школы»</w:t>
              </w:r>
            </w:hyperlink>
            <w:r>
              <w:rPr>
                <w:rFonts w:ascii="Times New Roman" w:hAnsi="Times New Roman" w:cs="Times New Roman"/>
              </w:rPr>
              <w:t>. Исследование </w:t>
            </w:r>
            <w:hyperlink r:id="rId98" w:tgtFrame="_blank" w:history="1">
              <w:r>
                <w:rPr>
                  <w:rStyle w:val="a4"/>
                </w:rPr>
                <w:t>«Цифровая грамотность Российских педагогов»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A115A8" w:rsidRDefault="00A115A8" w:rsidP="00A115A8"/>
    <w:p w:rsidR="00A115A8" w:rsidRDefault="00A115A8" w:rsidP="00A115A8">
      <w:pPr>
        <w:suppressAutoHyphens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Учитель </w:t>
      </w:r>
    </w:p>
    <w:p w:rsidR="00A115A8" w:rsidRDefault="00A115A8" w:rsidP="00A115A8">
      <w:pPr>
        <w:suppressAutoHyphens/>
        <w:rPr>
          <w:lang w:eastAsia="zh-CN"/>
        </w:rPr>
      </w:pPr>
      <w:r>
        <w:rPr>
          <w:color w:val="000000"/>
          <w:lang w:eastAsia="zh-CN"/>
        </w:rPr>
        <w:t>Преподаваемые предметы: русский язык, литература.</w:t>
      </w:r>
    </w:p>
    <w:p w:rsidR="00A115A8" w:rsidRDefault="00A115A8" w:rsidP="00A115A8">
      <w:pPr>
        <w:rPr>
          <w:lang w:eastAsia="ru-RU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992"/>
        <w:gridCol w:w="3258"/>
        <w:gridCol w:w="3117"/>
        <w:gridCol w:w="1700"/>
        <w:gridCol w:w="1275"/>
        <w:gridCol w:w="1416"/>
      </w:tblGrid>
      <w:tr w:rsidR="00A115A8" w:rsidTr="00A115A8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Результат %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Рекомендации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Планируемая дата выполнения/дата выполнения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Результат %</w:t>
            </w:r>
          </w:p>
          <w:p w:rsidR="00A115A8" w:rsidRDefault="00A115A8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Повторного тестирования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>На 20. 11. 2021г.</w:t>
            </w:r>
          </w:p>
        </w:tc>
      </w:tr>
      <w:tr w:rsidR="00A115A8" w:rsidTr="00A115A8">
        <w:trPr>
          <w:trHeight w:val="4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Цифровые компетенции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Цифровые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2B2B2B"/>
                <w:shd w:val="clear" w:color="auto" w:fill="FFFFFF"/>
              </w:rPr>
              <w:t xml:space="preserve">Научиться подбирать инструменты, которые помогают максимально эффективно решать педагогические задачи.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 w:line="240" w:lineRule="auto"/>
              <w:ind w:left="0"/>
              <w:jc w:val="both"/>
              <w:rPr>
                <w:sz w:val="24"/>
                <w:szCs w:val="24"/>
              </w:rPr>
            </w:pPr>
            <w:r>
              <w:t xml:space="preserve">Пройти курс </w:t>
            </w:r>
            <w:hyperlink r:id="rId99" w:tgtFrame="_blank" w:history="1">
              <w:r>
                <w:rPr>
                  <w:rStyle w:val="a4"/>
                </w:rPr>
                <w:t>«Базовые цифровые компетенции учителя»</w:t>
              </w:r>
            </w:hyperlink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 w:line="240" w:lineRule="auto"/>
              <w:ind w:left="0"/>
              <w:rPr>
                <w:sz w:val="24"/>
                <w:szCs w:val="24"/>
              </w:rPr>
            </w:pPr>
            <w:r>
              <w:t>20.06.2021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Компетенци</w:t>
            </w:r>
            <w:r>
              <w:rPr>
                <w:color w:val="000000"/>
                <w:lang w:eastAsia="zh-CN"/>
              </w:rPr>
              <w:lastRenderedPageBreak/>
              <w:t>и успешного современного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Анализ своих </w:t>
            </w:r>
            <w:r>
              <w:rPr>
                <w:b/>
              </w:rPr>
              <w:lastRenderedPageBreak/>
              <w:t>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1. Применять разные методики </w:t>
            </w:r>
            <w:r>
              <w:rPr>
                <w:color w:val="2B2B2B"/>
                <w:shd w:val="clear" w:color="auto" w:fill="FFFFFF"/>
              </w:rPr>
              <w:lastRenderedPageBreak/>
              <w:t xml:space="preserve">для измерения результатов класса и обсуждайте с ребятами цели и задачи обучения. </w:t>
            </w:r>
          </w:p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rPr>
                <w:color w:val="2B2B2B"/>
                <w:shd w:val="clear" w:color="auto" w:fill="FFFFFF"/>
              </w:rPr>
              <w:t xml:space="preserve">2. На занятиях  диагностировать актуальный уровень ваших учеников и определить задачи, находящиеся в зоне их ближайшего развития. 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lastRenderedPageBreak/>
              <w:t>1. Семинар «</w:t>
            </w:r>
            <w:hyperlink r:id="rId100" w:tgtFrame="_blank" w:history="1">
              <w:r>
                <w:rPr>
                  <w:rStyle w:val="a4"/>
                  <w:shd w:val="clear" w:color="auto" w:fill="F6F7FC"/>
                </w:rPr>
                <w:t xml:space="preserve">Учебная </w:t>
              </w:r>
              <w:r>
                <w:rPr>
                  <w:rStyle w:val="a4"/>
                  <w:shd w:val="clear" w:color="auto" w:fill="F6F7FC"/>
                </w:rPr>
                <w:lastRenderedPageBreak/>
                <w:t>аналитика на службе у учителя</w:t>
              </w:r>
            </w:hyperlink>
            <w:r>
              <w:t>»</w:t>
            </w:r>
          </w:p>
          <w:p w:rsidR="00A115A8" w:rsidRDefault="00A115A8">
            <w:pPr>
              <w:jc w:val="both"/>
            </w:pPr>
            <w:r>
              <w:t xml:space="preserve">2. </w:t>
            </w:r>
            <w:proofErr w:type="spellStart"/>
            <w:r>
              <w:rPr>
                <w:shd w:val="clear" w:color="auto" w:fill="F6F7FC"/>
              </w:rPr>
              <w:t>Вебинар</w:t>
            </w:r>
            <w:proofErr w:type="spellEnd"/>
            <w:r>
              <w:rPr>
                <w:shd w:val="clear" w:color="auto" w:fill="F6F7FC"/>
              </w:rPr>
              <w:t> «</w:t>
            </w:r>
            <w:hyperlink r:id="rId101" w:tgtFrame="_blank" w:history="1">
              <w:r>
                <w:rPr>
                  <w:rStyle w:val="a4"/>
                  <w:shd w:val="clear" w:color="auto" w:fill="F6F7FC"/>
                </w:rPr>
                <w:t>Повышение результативности обучения с помощью методики развития эмоционального интеллекта детей</w:t>
              </w:r>
            </w:hyperlink>
            <w:r>
              <w:t>»</w:t>
            </w:r>
          </w:p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 xml:space="preserve">3. Пройти обучение «Совершенствование компетенций педагогических работников по работе со слабо </w:t>
            </w:r>
            <w:proofErr w:type="gramStart"/>
            <w:r>
              <w:t>мотивированными</w:t>
            </w:r>
            <w:proofErr w:type="gramEnd"/>
            <w:r>
              <w:t xml:space="preserve"> обучающимися и преодолению их учебной </w:t>
            </w:r>
            <w:proofErr w:type="spellStart"/>
            <w:r>
              <w:t>неуспешности</w:t>
            </w:r>
            <w:proofErr w:type="spellEnd"/>
            <w:r>
              <w:t xml:space="preserve">»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lastRenderedPageBreak/>
              <w:t>15.07.2021</w:t>
            </w: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07.06-07.07.2021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Умение формировать развивающую среду для учеников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83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Ориентация на 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Индивидуальный подход к каждому ученику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Умение сотрудничать с коллегами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Умение создавать в классе здоровую атмосферу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  <w:shd w:val="clear" w:color="auto" w:fill="F6F7FC"/>
              </w:rPr>
            </w:pPr>
          </w:p>
        </w:tc>
      </w:tr>
      <w:tr w:rsidR="00A115A8" w:rsidTr="00A115A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 xml:space="preserve">Компетенции учителя по формированию функциональной </w:t>
            </w:r>
            <w:r>
              <w:rPr>
                <w:color w:val="000000"/>
                <w:lang w:eastAsia="zh-CN"/>
              </w:rPr>
              <w:lastRenderedPageBreak/>
              <w:t>грамотности учеников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lastRenderedPageBreak/>
              <w:t>Читательская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hd w:val="clear" w:color="auto" w:fill="F6F7FC"/>
              <w:spacing w:before="158" w:after="158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hd w:val="clear" w:color="auto" w:fill="F6F7FC"/>
              <w:spacing w:before="158" w:after="15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hd w:val="clear" w:color="auto" w:fill="F6F7FC"/>
              <w:spacing w:before="158" w:after="158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hd w:val="clear" w:color="auto" w:fill="F6F7FC"/>
              <w:spacing w:before="158" w:after="158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 xml:space="preserve">Математическая </w:t>
            </w:r>
            <w:r>
              <w:lastRenderedPageBreak/>
              <w:t>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  <w:r>
              <w:t xml:space="preserve">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 w:rsidP="00A115A8">
            <w:pPr>
              <w:numPr>
                <w:ilvl w:val="0"/>
                <w:numId w:val="20"/>
              </w:numPr>
              <w:shd w:val="clear" w:color="auto" w:fill="F6F7FC"/>
              <w:spacing w:before="158" w:after="158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 w:rsidP="00A115A8">
            <w:pPr>
              <w:numPr>
                <w:ilvl w:val="0"/>
                <w:numId w:val="20"/>
              </w:numPr>
              <w:shd w:val="clear" w:color="auto" w:fill="F6F7FC"/>
              <w:spacing w:before="158" w:after="158" w:line="240" w:lineRule="auto"/>
              <w:ind w:left="0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Глобальные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Работа с трудным поведением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Реагирование на проявление трудного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73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1. Узнать больше о последствиях, которые влечет за собой каждый тип трудного поведения, научиться подбирать подходящую стратегию работы с каждым ребенком и анализировать, какие подходы работают лучше других.</w:t>
            </w:r>
          </w:p>
          <w:p w:rsidR="00A115A8" w:rsidRDefault="00A115A8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2. Увеличить багаж знаний о том, как останавливать трудное поведение. Проанализировать, в каких </w:t>
            </w:r>
            <w:proofErr w:type="gramStart"/>
            <w:r>
              <w:rPr>
                <w:color w:val="2B2B2B"/>
                <w:shd w:val="clear" w:color="auto" w:fill="FFFFFF"/>
              </w:rPr>
              <w:t>ситуациях</w:t>
            </w:r>
            <w:proofErr w:type="gramEnd"/>
            <w:r>
              <w:rPr>
                <w:color w:val="2B2B2B"/>
                <w:shd w:val="clear" w:color="auto" w:fill="FFFFFF"/>
              </w:rPr>
              <w:t xml:space="preserve"> какой инструмент работает лучше всего. </w:t>
            </w:r>
          </w:p>
          <w:p w:rsidR="00A115A8" w:rsidRDefault="00A115A8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3. Научиться выстраивать стратегии работы с трудным </w:t>
            </w:r>
            <w:r>
              <w:rPr>
                <w:color w:val="2B2B2B"/>
                <w:shd w:val="clear" w:color="auto" w:fill="FFFFFF"/>
              </w:rPr>
              <w:lastRenderedPageBreak/>
              <w:t>поведением поможет вам снизить вероятность кризиса отдельного ученика или всей группы.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lastRenderedPageBreak/>
              <w:t>1. Посмотреть видео «</w:t>
            </w:r>
            <w:hyperlink r:id="rId102" w:tgtFrame="_blank" w:history="1">
              <w:r>
                <w:rPr>
                  <w:rStyle w:val="a4"/>
                </w:rPr>
                <w:t>Активный отказ от выполнения заданий</w:t>
              </w:r>
            </w:hyperlink>
            <w:r>
              <w:t>», «</w:t>
            </w:r>
            <w:hyperlink r:id="rId103" w:tgtFrame="_blank" w:history="1">
              <w:r>
                <w:rPr>
                  <w:rStyle w:val="a4"/>
                </w:rPr>
                <w:t>Пассивный отказ от выполнения заданий</w:t>
              </w:r>
            </w:hyperlink>
            <w:r>
              <w:t>»</w:t>
            </w:r>
          </w:p>
          <w:p w:rsidR="00A115A8" w:rsidRDefault="00A115A8">
            <w:pPr>
              <w:jc w:val="both"/>
            </w:pPr>
            <w:r>
              <w:t xml:space="preserve">2. Посмотреть статью </w:t>
            </w:r>
            <w:hyperlink r:id="rId104" w:tgtFrame="_blank" w:history="1">
              <w:r>
                <w:rPr>
                  <w:rStyle w:val="a4"/>
                </w:rPr>
                <w:t>«Связь прямая и обратная»</w:t>
              </w:r>
            </w:hyperlink>
          </w:p>
          <w:p w:rsidR="00A115A8" w:rsidRDefault="00A115A8" w:rsidP="00A115A8">
            <w:pPr>
              <w:numPr>
                <w:ilvl w:val="0"/>
                <w:numId w:val="21"/>
              </w:numPr>
              <w:shd w:val="clear" w:color="auto" w:fill="F6F7FC"/>
              <w:spacing w:before="158" w:after="158" w:line="240" w:lineRule="auto"/>
              <w:ind w:left="0"/>
              <w:rPr>
                <w:sz w:val="24"/>
                <w:szCs w:val="24"/>
              </w:rPr>
            </w:pPr>
            <w:r>
              <w:t xml:space="preserve">3. Посмотреть статью </w:t>
            </w:r>
            <w:hyperlink r:id="rId105" w:tgtFrame="_blank" w:history="1">
              <w:r>
                <w:rPr>
                  <w:rStyle w:val="a4"/>
                </w:rPr>
                <w:t>«А нормальные дети от него страдают”: что делать, если в классе учится трудный ребёнок»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14.06.2021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Выявление трудного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Выстраивание стратегии работы с трудным поведением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67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 w:rsidP="00A115A8">
            <w:pPr>
              <w:numPr>
                <w:ilvl w:val="0"/>
                <w:numId w:val="22"/>
              </w:numPr>
              <w:shd w:val="clear" w:color="auto" w:fill="F6F7FC"/>
              <w:spacing w:before="158" w:after="158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 w:rsidP="00A115A8">
            <w:pPr>
              <w:numPr>
                <w:ilvl w:val="0"/>
                <w:numId w:val="22"/>
              </w:numPr>
              <w:shd w:val="clear" w:color="auto" w:fill="F6F7FC"/>
              <w:spacing w:before="158" w:after="158" w:line="240" w:lineRule="auto"/>
              <w:ind w:left="0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  <w:r>
              <w:t>Анализ своей работы с трудным поведением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jc w:val="both"/>
              <w:rPr>
                <w:sz w:val="24"/>
                <w:szCs w:val="24"/>
              </w:rPr>
            </w:pPr>
          </w:p>
        </w:tc>
      </w:tr>
      <w:tr w:rsidR="00A115A8" w:rsidTr="00A115A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Анализ причин трудного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78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 w:rsidP="00A115A8">
            <w:pPr>
              <w:numPr>
                <w:ilvl w:val="0"/>
                <w:numId w:val="21"/>
              </w:numPr>
              <w:shd w:val="clear" w:color="auto" w:fill="F6F7FC"/>
              <w:spacing w:before="158" w:after="158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 w:rsidP="00A115A8">
            <w:pPr>
              <w:numPr>
                <w:ilvl w:val="0"/>
                <w:numId w:val="21"/>
              </w:numPr>
              <w:shd w:val="clear" w:color="auto" w:fill="F6F7FC"/>
              <w:spacing w:before="158" w:after="158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115A8" w:rsidRDefault="00A115A8" w:rsidP="00A115A8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Учитель: </w:t>
      </w:r>
    </w:p>
    <w:p w:rsidR="00A115A8" w:rsidRDefault="00A115A8" w:rsidP="00A115A8">
      <w:pPr>
        <w:suppressAutoHyphens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Преподаваемые предметы: физика, математика, информатика</w:t>
      </w:r>
    </w:p>
    <w:tbl>
      <w:tblPr>
        <w:tblW w:w="15720" w:type="dxa"/>
        <w:tblInd w:w="-459" w:type="dxa"/>
        <w:tblLayout w:type="fixed"/>
        <w:tblLook w:val="04A0"/>
      </w:tblPr>
      <w:tblGrid>
        <w:gridCol w:w="1133"/>
        <w:gridCol w:w="2409"/>
        <w:gridCol w:w="708"/>
        <w:gridCol w:w="4821"/>
        <w:gridCol w:w="2690"/>
        <w:gridCol w:w="1275"/>
        <w:gridCol w:w="989"/>
        <w:gridCol w:w="1695"/>
      </w:tblGrid>
      <w:tr w:rsidR="00A115A8" w:rsidTr="00A115A8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Компетенции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Результат %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Рекомендации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Планируемая дата выполнения/дата выполнения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Результат %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Повторного тестирования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 20. 11. 2021г.</w:t>
            </w:r>
          </w:p>
        </w:tc>
      </w:tr>
      <w:tr w:rsidR="00A115A8" w:rsidTr="00A115A8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Способность формировать у учеников глобальные компетенции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Постарайтесь больше работать с учениками над умением оценивать сильные и слабые стороны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креативных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идей. Это поможет школьникам научиться создавать новое и оригинальное, отходить от традиционных и шаблонных схем мышления, определять эффективные способы решения задач. Обратите внимание на другие аспекты формирования финансовой грамотности: умение оценивать финансовые проблемы и применять финансовые знания для выбора эффективных решений. Поработайте над другими составляющими читательской грамотности: умением создавать разные форматы смысловых сообщений, размышлять о ключевых идеях и содержании текста.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материалами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Креативность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как образовательный результат».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материалами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Академии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России: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«Какие ресурсы помогут учителю физики провести качественный дистанционный урок»;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«Числа, которые считают люди. Люди, которые считают числа».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25.06.2021</w:t>
            </w: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30.06.2021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Читательская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Финансовая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Математическая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мышление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грамотность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своих действий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hd w:val="clear" w:color="auto" w:fill="FFFFFF"/>
              <w:suppressAutoHyphens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2B2B2B"/>
              </w:rPr>
              <w:t xml:space="preserve">Принимайте обратную связь от учеников: стимулируйте их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высказывать свои оценки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, впечатления, ощущения и учите объяснять свои эмоциональные оценки. Используйте </w:t>
            </w:r>
            <w:r>
              <w:rPr>
                <w:rFonts w:ascii="Times New Roman" w:hAnsi="Times New Roman" w:cs="Times New Roman"/>
                <w:color w:val="2B2B2B"/>
              </w:rPr>
              <w:lastRenderedPageBreak/>
              <w:t xml:space="preserve">полученную обратную связь, чтобы спроектировать свои дальнейшие действия и подкорректировать методики. Попробуйте поделиться с коллегами опытом преподавания — не обязательно удачным — и спросите их совета. Предложите им использовать на уроке ваши раздаточные материалы и расспросите о реакции класса. Начните обсуждать с ними успехи и неудачи учеников и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попробуйте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используйте общие наблюдения для решения проблем. Не бойтесь делегировать задачи коллегам. Используйте успехи учеников как возможность оценить результаты общей работы и делите ответственность за неудачи на всю команду. Стимулируйте учеников честно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к происходящему в классе, но учите их делать это в вежливой форме, не задевая окружающих. Вместо того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чтобы ругать детей за ошибки, объясняйте, как их исправить и больше не допускать. Тогда ваши ученики будут полностью уверены, что могут доверять вам и друг другу.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«Формирование и развитие индивидуальности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современного ребенка», «Учебная аналитика на службе у учителя»,  ознакомиться с материалами статей: «Как организовать совместную работу учителей», «Как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рэп-уроки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помогают создать доверительную атмосферу в классе».</w:t>
            </w:r>
          </w:p>
          <w:p w:rsidR="00A115A8" w:rsidRDefault="00A115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Пройти курс повышения квалификации на федеральном портале цифровой среды ДПО </w:t>
            </w:r>
            <w:hyperlink r:id="rId106" w:history="1">
              <w:r>
                <w:rPr>
                  <w:rStyle w:val="a4"/>
                  <w:rFonts w:ascii="Arimo" w:hAnsi="Arimo"/>
                  <w:bCs/>
                  <w:szCs w:val="24"/>
                  <w:shd w:val="clear" w:color="auto" w:fill="FFFFFF"/>
                </w:rPr>
                <w:t xml:space="preserve">«Школьная неуспеваемость: факторы, причины, оказание адресной помощи </w:t>
              </w:r>
              <w:proofErr w:type="gramStart"/>
              <w:r>
                <w:rPr>
                  <w:rStyle w:val="a4"/>
                  <w:rFonts w:ascii="Arimo" w:hAnsi="Arimo"/>
                  <w:bCs/>
                  <w:szCs w:val="24"/>
                  <w:shd w:val="clear" w:color="auto" w:fill="FFFFFF"/>
                </w:rPr>
                <w:t>обучающимся</w:t>
              </w:r>
              <w:proofErr w:type="gramEnd"/>
              <w:r>
                <w:rPr>
                  <w:rStyle w:val="a4"/>
                  <w:rFonts w:ascii="Arimo" w:hAnsi="Arimo"/>
                  <w:bCs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9.07.2021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Октябрь 2021</w:t>
            </w:r>
          </w:p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before="475" w:after="475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Умение формировать развивающую среду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для учеников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73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Ориентация на результат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Индивидуальный подход к каждому ученику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сотрудничать с коллегами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trHeight w:val="3668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создавать в классе здоровую атмосферу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Работа с трудным поведением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Реагирование на проявления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Ваша зона роста — узнать, как делать это максимально безопасно для группы и научиться формировать у учеников ощущение коллективного успеха от полученного опыта, научиться составлять план обучения конструктивному поведению и систематически обучать этому ребенка, узнать больше о каждом типе трудного поведения и понять, какие последствия у него есть, научиться управлять собственной наблюдательностью во время урока и переключать внимание с одного процесса</w:t>
            </w:r>
            <w:proofErr w:type="gram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на </w:t>
            </w:r>
            <w:proofErr w:type="gram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другой</w:t>
            </w:r>
            <w:proofErr w:type="gram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, вовремя замечая проявления трудного поведения. Умение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B2B2B"/>
                <w:shd w:val="clear" w:color="auto" w:fill="FFFFFF"/>
              </w:rPr>
              <w:lastRenderedPageBreak/>
              <w:t>и анализировать собственную работу поможет вам решать проблемы с поведением детей и замечать собственные ошибки, которые можно исправить в будущем.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Ознакомиться с видеоматериалами «Трудные подростки. Границы. Карантин», «Границы ответственности учителя»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20.08.2021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Выстраивание стратегии работы с трудным поведением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причин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Выявление трудного поведения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Анализ своей работы с трудным поведением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A8" w:rsidRDefault="00A1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115A8" w:rsidTr="00A115A8">
        <w:trPr>
          <w:cantSplit/>
          <w:trHeight w:val="13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15A8" w:rsidRDefault="00A115A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Цифровые компетенции педагога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5A8" w:rsidRDefault="00A11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Делитесь своим опытом, создавайте </w:t>
            </w:r>
            <w:proofErr w:type="gram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новый</w:t>
            </w:r>
            <w:proofErr w:type="gram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hd w:val="clear" w:color="auto" w:fill="FFFFFF"/>
              </w:rPr>
              <w:t>контент</w:t>
            </w:r>
            <w:proofErr w:type="spellEnd"/>
            <w:r>
              <w:rPr>
                <w:rFonts w:ascii="Times New Roman" w:hAnsi="Times New Roman"/>
                <w:color w:val="2B2B2B"/>
                <w:shd w:val="clear" w:color="auto" w:fill="FFFFFF"/>
              </w:rPr>
              <w:t>, проводите мастер-классы и открытые мероприятия, чтобы обсуждать лучшие практики цифрового образования.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Ознакомиться с серией статей по теме «Как провести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онлайн-урок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27.08.2021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A8" w:rsidRDefault="00A11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A115A8" w:rsidRDefault="00A115A8" w:rsidP="00A115A8">
      <w:pPr>
        <w:suppressAutoHyphens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Учитель</w:t>
      </w:r>
      <w:proofErr w:type="gramStart"/>
      <w:r>
        <w:rPr>
          <w:rFonts w:eastAsia="Times New Roman"/>
          <w:color w:val="000000"/>
          <w:lang w:eastAsia="zh-CN"/>
        </w:rPr>
        <w:t xml:space="preserve"> :</w:t>
      </w:r>
      <w:proofErr w:type="gramEnd"/>
      <w:r>
        <w:rPr>
          <w:rFonts w:eastAsia="Times New Roman"/>
          <w:color w:val="000000"/>
          <w:lang w:eastAsia="zh-CN"/>
        </w:rPr>
        <w:t xml:space="preserve"> </w:t>
      </w:r>
    </w:p>
    <w:p w:rsidR="00A115A8" w:rsidRDefault="00A115A8" w:rsidP="00A115A8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color w:val="000000"/>
          <w:lang w:eastAsia="zh-CN"/>
        </w:rPr>
        <w:t>Преподаваемые предметы: математика</w:t>
      </w:r>
    </w:p>
    <w:p w:rsidR="00A115A8" w:rsidRDefault="00A115A8" w:rsidP="00A115A8">
      <w:pPr>
        <w:rPr>
          <w:rFonts w:eastAsia="Calibri"/>
          <w:lang w:eastAsia="ru-RU"/>
        </w:rPr>
      </w:pPr>
    </w:p>
    <w:tbl>
      <w:tblPr>
        <w:tblStyle w:val="a7"/>
        <w:tblW w:w="14985" w:type="dxa"/>
        <w:tblLayout w:type="fixed"/>
        <w:tblLook w:val="04A0"/>
      </w:tblPr>
      <w:tblGrid>
        <w:gridCol w:w="1384"/>
        <w:gridCol w:w="1843"/>
        <w:gridCol w:w="992"/>
        <w:gridCol w:w="3258"/>
        <w:gridCol w:w="3117"/>
        <w:gridCol w:w="1700"/>
        <w:gridCol w:w="1275"/>
        <w:gridCol w:w="1416"/>
      </w:tblGrid>
      <w:tr w:rsidR="00A115A8" w:rsidTr="00A115A8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color w:val="000000"/>
                <w:lang w:eastAsia="zh-CN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color w:val="000000"/>
                <w:lang w:eastAsia="zh-CN"/>
              </w:rPr>
              <w:t>Результат %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color w:val="000000"/>
                <w:lang w:eastAsia="zh-CN"/>
              </w:rPr>
              <w:t>Рекомендации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color w:val="000000"/>
                <w:lang w:eastAsia="zh-CN"/>
              </w:rPr>
              <w:t>Мероприятия, формирующие  недостающих компетенций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color w:val="000000"/>
                <w:lang w:eastAsia="zh-CN"/>
              </w:rPr>
              <w:t>Планируемая дата выполнения/дата выполнения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suppressAutoHyphens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rFonts w:eastAsia="Times New Roman"/>
                <w:bCs/>
                <w:color w:val="000000"/>
                <w:lang w:eastAsia="zh-CN"/>
              </w:rPr>
              <w:t>Результат %</w:t>
            </w:r>
          </w:p>
          <w:p w:rsidR="00A115A8" w:rsidRDefault="00A115A8">
            <w:pPr>
              <w:suppressAutoHyphens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rFonts w:eastAsia="Times New Roman"/>
                <w:bCs/>
                <w:color w:val="000000"/>
                <w:lang w:eastAsia="zh-CN"/>
              </w:rPr>
              <w:t>Повторного тестирования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Итог </w:t>
            </w:r>
          </w:p>
          <w:p w:rsidR="00A115A8" w:rsidRDefault="00A115A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(повышение или требуется доработка)</w:t>
            </w:r>
          </w:p>
          <w:p w:rsidR="00A115A8" w:rsidRDefault="00A115A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На 20. 11. 2021г.</w:t>
            </w:r>
          </w:p>
        </w:tc>
      </w:tr>
      <w:tr w:rsidR="00A115A8" w:rsidTr="00A115A8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rPr>
                <w:rFonts w:eastAsia="Times New Roman"/>
                <w:color w:val="000000"/>
                <w:lang w:eastAsia="zh-CN"/>
              </w:rPr>
              <w:t>Цифровые компетенции педагога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Цифровые компетенции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/>
              <w:ind w:left="0"/>
              <w:jc w:val="both"/>
              <w:rPr>
                <w:rFonts w:eastAsia="Times New Roman"/>
              </w:rPr>
            </w:pPr>
            <w:r>
              <w:rPr>
                <w:color w:val="2B2B2B"/>
                <w:shd w:val="clear" w:color="auto" w:fill="FFFFFF"/>
              </w:rPr>
              <w:t xml:space="preserve">Научиться подбирать инструменты, которые помогают максимально эффективно решать педагогические задачи.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Пройти курс </w:t>
            </w:r>
            <w:hyperlink r:id="rId107" w:tgtFrame="_blank" w:history="1">
              <w:r>
                <w:rPr>
                  <w:rStyle w:val="a4"/>
                  <w:rFonts w:eastAsia="Times New Roman"/>
                </w:rPr>
                <w:t>«Базовые цифровые компетенции учителя»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20.06.2021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 w:rsidP="00A115A8">
            <w:pPr>
              <w:numPr>
                <w:ilvl w:val="0"/>
                <w:numId w:val="19"/>
              </w:numPr>
              <w:shd w:val="clear" w:color="auto" w:fill="F6F7FC"/>
              <w:spacing w:before="158" w:after="158"/>
              <w:ind w:left="0"/>
              <w:jc w:val="both"/>
              <w:rPr>
                <w:rFonts w:eastAsia="Times New Roman"/>
              </w:rPr>
            </w:pPr>
          </w:p>
        </w:tc>
      </w:tr>
      <w:tr w:rsidR="00A115A8" w:rsidTr="00A115A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rPr>
                <w:rFonts w:eastAsia="Times New Roman"/>
                <w:color w:val="000000"/>
                <w:lang w:eastAsia="zh-CN"/>
              </w:rPr>
              <w:t>Компетенции успешного современного учителя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Анализ своих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1. Применять разные методики для измерения результатов класса и обсуждайте с ребятами цели и задачи обучения. </w:t>
            </w:r>
          </w:p>
          <w:p w:rsidR="00A115A8" w:rsidRDefault="00A115A8">
            <w:pPr>
              <w:jc w:val="both"/>
              <w:rPr>
                <w:rFonts w:eastAsia="Calibri"/>
              </w:rPr>
            </w:pPr>
            <w:r>
              <w:rPr>
                <w:color w:val="2B2B2B"/>
                <w:shd w:val="clear" w:color="auto" w:fill="FFFFFF"/>
              </w:rPr>
              <w:t xml:space="preserve">2. На занятиях  </w:t>
            </w:r>
            <w:r>
              <w:rPr>
                <w:color w:val="2B2B2B"/>
                <w:shd w:val="clear" w:color="auto" w:fill="FFFFFF"/>
              </w:rPr>
              <w:lastRenderedPageBreak/>
              <w:t xml:space="preserve">диагностировать актуальный уровень ваших учеников и определить задачи, находящиеся в зоне их ближайшего развития.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lastRenderedPageBreak/>
              <w:t>1. Семинар «</w:t>
            </w:r>
            <w:hyperlink r:id="rId108" w:tgtFrame="_blank" w:history="1">
              <w:r>
                <w:rPr>
                  <w:rStyle w:val="a4"/>
                  <w:shd w:val="clear" w:color="auto" w:fill="F6F7FC"/>
                </w:rPr>
                <w:t>Учебная аналитика на службе у учителя</w:t>
              </w:r>
            </w:hyperlink>
            <w:r>
              <w:t>»</w:t>
            </w:r>
          </w:p>
          <w:p w:rsidR="00A115A8" w:rsidRDefault="00A115A8">
            <w:pPr>
              <w:jc w:val="both"/>
            </w:pPr>
            <w:r>
              <w:t xml:space="preserve">2. </w:t>
            </w:r>
            <w:proofErr w:type="spellStart"/>
            <w:r>
              <w:rPr>
                <w:shd w:val="clear" w:color="auto" w:fill="F6F7FC"/>
              </w:rPr>
              <w:t>Вебинар</w:t>
            </w:r>
            <w:proofErr w:type="spellEnd"/>
            <w:r>
              <w:rPr>
                <w:shd w:val="clear" w:color="auto" w:fill="F6F7FC"/>
              </w:rPr>
              <w:t> «</w:t>
            </w:r>
            <w:hyperlink r:id="rId109" w:tgtFrame="_blank" w:history="1">
              <w:r>
                <w:rPr>
                  <w:rStyle w:val="a4"/>
                  <w:shd w:val="clear" w:color="auto" w:fill="F6F7FC"/>
                </w:rPr>
                <w:t xml:space="preserve">Повышение результативности обучения с помощью методики </w:t>
              </w:r>
              <w:r>
                <w:rPr>
                  <w:rStyle w:val="a4"/>
                  <w:shd w:val="clear" w:color="auto" w:fill="F6F7FC"/>
                </w:rPr>
                <w:lastRenderedPageBreak/>
                <w:t>развития эмоционального интеллекта детей</w:t>
              </w:r>
            </w:hyperlink>
            <w:r>
              <w:t>»</w:t>
            </w:r>
          </w:p>
          <w:p w:rsidR="00A115A8" w:rsidRDefault="00A115A8">
            <w:pPr>
              <w:jc w:val="both"/>
              <w:rPr>
                <w:rFonts w:eastAsia="Calibri"/>
              </w:rPr>
            </w:pPr>
            <w:r>
              <w:t xml:space="preserve">3. </w:t>
            </w:r>
            <w:r>
              <w:rPr>
                <w:color w:val="000000"/>
              </w:rPr>
              <w:t xml:space="preserve">Пройти курс повышения квалификации на федеральном портале цифровой среды ДПО </w:t>
            </w:r>
            <w:hyperlink r:id="rId110" w:history="1">
              <w:r>
                <w:rPr>
                  <w:rStyle w:val="a4"/>
                  <w:shd w:val="clear" w:color="auto" w:fill="FFFFFF"/>
                </w:rPr>
                <w:t xml:space="preserve">«Школьная неуспеваемость: факторы, причины, оказание адресной помощи </w:t>
              </w:r>
              <w:proofErr w:type="gramStart"/>
              <w:r>
                <w:rPr>
                  <w:rStyle w:val="a4"/>
                  <w:shd w:val="clear" w:color="auto" w:fill="FFFFFF"/>
                </w:rPr>
                <w:t>обучающимся</w:t>
              </w:r>
              <w:proofErr w:type="gramEnd"/>
              <w:r>
                <w:rPr>
                  <w:rStyle w:val="a4"/>
                  <w:shd w:val="clear" w:color="auto" w:fill="FFFFFF"/>
                </w:rPr>
                <w:t>»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lastRenderedPageBreak/>
              <w:t>15.07.2021</w:t>
            </w: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jc w:val="both"/>
            </w:pPr>
          </w:p>
          <w:p w:rsidR="00A115A8" w:rsidRDefault="00A115A8">
            <w:pPr>
              <w:suppressAutoHyphens/>
              <w:spacing w:before="475" w:after="475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Октябрь 2021</w:t>
            </w:r>
          </w:p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Умение формировать развивающую среду для </w:t>
            </w:r>
            <w:r>
              <w:rPr>
                <w:b/>
              </w:rPr>
              <w:lastRenderedPageBreak/>
              <w:t>учеников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Ориентация на 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58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Индивидуальный подход к каждому ученику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58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Умение сотрудничать с коллегами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Умение создавать в классе здоровую атмосферу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60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  <w:shd w:val="clear" w:color="auto" w:fill="F6F7FC"/>
              </w:rPr>
            </w:pPr>
          </w:p>
        </w:tc>
      </w:tr>
      <w:tr w:rsidR="00A115A8" w:rsidTr="00A115A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rPr>
                <w:rFonts w:eastAsia="Times New Roman"/>
                <w:color w:val="000000"/>
                <w:lang w:eastAsia="zh-CN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Читательская грамотность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71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shd w:val="clear" w:color="auto" w:fill="F6F7FC"/>
              <w:spacing w:before="158" w:after="158"/>
              <w:rPr>
                <w:rFonts w:eastAsia="Calibr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shd w:val="clear" w:color="auto" w:fill="F6F7FC"/>
              <w:spacing w:before="158" w:after="158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shd w:val="clear" w:color="auto" w:fill="F6F7FC"/>
              <w:spacing w:before="158" w:after="158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shd w:val="clear" w:color="auto" w:fill="F6F7FC"/>
              <w:spacing w:before="158" w:after="158"/>
              <w:rPr>
                <w:rFonts w:eastAsia="Calibri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92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Математическая грамотность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92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83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  <w:r>
              <w:t xml:space="preserve"> грамотность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79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 w:rsidP="00A115A8">
            <w:pPr>
              <w:numPr>
                <w:ilvl w:val="0"/>
                <w:numId w:val="20"/>
              </w:numPr>
              <w:shd w:val="clear" w:color="auto" w:fill="F6F7FC"/>
              <w:spacing w:before="158" w:after="158"/>
              <w:ind w:left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 w:rsidP="00A115A8">
            <w:pPr>
              <w:numPr>
                <w:ilvl w:val="0"/>
                <w:numId w:val="20"/>
              </w:numPr>
              <w:shd w:val="clear" w:color="auto" w:fill="F6F7FC"/>
              <w:spacing w:before="158" w:after="158"/>
              <w:ind w:left="0"/>
              <w:rPr>
                <w:rFonts w:eastAsia="Times New Roman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Глобальные компетенции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100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</w:tr>
      <w:tr w:rsidR="00A115A8" w:rsidTr="00A115A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rPr>
                <w:rFonts w:eastAsia="Times New Roman"/>
                <w:color w:val="000000"/>
                <w:lang w:eastAsia="zh-CN"/>
              </w:rPr>
              <w:t>Работа с трудным поведением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Реагирование на проявление трудного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1. Узнать больше о последствиях, которые влечет за собой каждый тип трудного поведения, научиться подбирать </w:t>
            </w:r>
            <w:r>
              <w:rPr>
                <w:color w:val="2B2B2B"/>
                <w:shd w:val="clear" w:color="auto" w:fill="FFFFFF"/>
              </w:rPr>
              <w:lastRenderedPageBreak/>
              <w:t>подходящую стратегию работы с каждым ребенком и анализировать, какие подходы работают лучше других.</w:t>
            </w:r>
          </w:p>
          <w:p w:rsidR="00A115A8" w:rsidRDefault="00A115A8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2. Увеличить багаж знаний о том, как останавливать трудное поведение. Проанализировать, в каких </w:t>
            </w:r>
            <w:proofErr w:type="gramStart"/>
            <w:r>
              <w:rPr>
                <w:color w:val="2B2B2B"/>
                <w:shd w:val="clear" w:color="auto" w:fill="FFFFFF"/>
              </w:rPr>
              <w:t>ситуациях</w:t>
            </w:r>
            <w:proofErr w:type="gramEnd"/>
            <w:r>
              <w:rPr>
                <w:color w:val="2B2B2B"/>
                <w:shd w:val="clear" w:color="auto" w:fill="FFFFFF"/>
              </w:rPr>
              <w:t xml:space="preserve"> какой инструмент работает лучше всего. </w:t>
            </w:r>
          </w:p>
          <w:p w:rsidR="00A115A8" w:rsidRDefault="00A115A8">
            <w:pPr>
              <w:jc w:val="both"/>
              <w:rPr>
                <w:rFonts w:eastAsia="Calibri"/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3. Научиться выстраивать стратегии работы с трудным поведением поможет вам снизить вероятность кризиса отдельного ученика или всей группы.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lastRenderedPageBreak/>
              <w:t xml:space="preserve">1. Посмотреть видео </w:t>
            </w:r>
            <w:r>
              <w:rPr>
                <w:rFonts w:eastAsia="Times New Roman"/>
              </w:rPr>
              <w:t>«</w:t>
            </w:r>
            <w:hyperlink r:id="rId111" w:tgtFrame="_blank" w:history="1">
              <w:r>
                <w:rPr>
                  <w:rStyle w:val="a4"/>
                  <w:rFonts w:eastAsia="Times New Roman"/>
                </w:rPr>
                <w:t>Активный отказ от выполнения заданий</w:t>
              </w:r>
            </w:hyperlink>
            <w:r>
              <w:rPr>
                <w:rFonts w:eastAsia="Times New Roman"/>
              </w:rPr>
              <w:t>»</w:t>
            </w:r>
            <w:r>
              <w:t xml:space="preserve">, </w:t>
            </w:r>
            <w:r>
              <w:rPr>
                <w:rFonts w:eastAsia="Times New Roman"/>
              </w:rPr>
              <w:t>«</w:t>
            </w:r>
            <w:hyperlink r:id="rId112" w:tgtFrame="_blank" w:history="1">
              <w:r>
                <w:rPr>
                  <w:rStyle w:val="a4"/>
                  <w:rFonts w:eastAsia="Times New Roman"/>
                </w:rPr>
                <w:t>Пассивный отказ от выполнения заданий</w:t>
              </w:r>
            </w:hyperlink>
            <w:r>
              <w:rPr>
                <w:rFonts w:eastAsia="Times New Roman"/>
              </w:rPr>
              <w:t>»</w:t>
            </w:r>
          </w:p>
          <w:p w:rsidR="00A115A8" w:rsidRDefault="00A115A8">
            <w:pPr>
              <w:jc w:val="both"/>
            </w:pPr>
            <w:r>
              <w:lastRenderedPageBreak/>
              <w:t xml:space="preserve">2. </w:t>
            </w:r>
            <w:r>
              <w:rPr>
                <w:rFonts w:eastAsia="Times New Roman"/>
              </w:rPr>
              <w:t xml:space="preserve">Посмотреть статью </w:t>
            </w:r>
            <w:hyperlink r:id="rId113" w:tgtFrame="_blank" w:history="1">
              <w:r>
                <w:rPr>
                  <w:rStyle w:val="a4"/>
                  <w:rFonts w:eastAsia="Times New Roman"/>
                </w:rPr>
                <w:t>«Связь прямая и обратная»</w:t>
              </w:r>
            </w:hyperlink>
          </w:p>
          <w:p w:rsidR="00A115A8" w:rsidRDefault="00A115A8" w:rsidP="00A115A8">
            <w:pPr>
              <w:numPr>
                <w:ilvl w:val="0"/>
                <w:numId w:val="21"/>
              </w:numPr>
              <w:shd w:val="clear" w:color="auto" w:fill="F6F7FC"/>
              <w:spacing w:before="158" w:after="158"/>
              <w:ind w:left="0"/>
              <w:rPr>
                <w:rFonts w:eastAsia="Calibri"/>
              </w:rPr>
            </w:pPr>
            <w:r>
              <w:t xml:space="preserve">3. Посмотреть статью </w:t>
            </w:r>
            <w:hyperlink r:id="rId114" w:tgtFrame="_blank" w:history="1">
              <w:r>
                <w:rPr>
                  <w:rStyle w:val="a4"/>
                  <w:rFonts w:eastAsia="Times New Roman"/>
                </w:rPr>
                <w:t>«А нормальные дети от него страдают”: что делать, если в классе учится трудный ребёнок»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lastRenderedPageBreak/>
              <w:t>10.08.2021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 xml:space="preserve">Выявление </w:t>
            </w:r>
            <w:r>
              <w:lastRenderedPageBreak/>
              <w:t>трудного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lastRenderedPageBreak/>
              <w:t>89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  <w:color w:val="2B2B2B"/>
                <w:shd w:val="clear" w:color="auto" w:fill="FFFFFF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Выстраивание стратегии работы с трудным поведением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  <w:color w:val="2B2B2B"/>
                <w:shd w:val="clear" w:color="auto" w:fill="FFFFFF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 w:rsidP="00A115A8">
            <w:pPr>
              <w:numPr>
                <w:ilvl w:val="0"/>
                <w:numId w:val="22"/>
              </w:numPr>
              <w:shd w:val="clear" w:color="auto" w:fill="F6F7FC"/>
              <w:spacing w:before="158" w:after="158"/>
              <w:ind w:left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 w:rsidP="00A115A8">
            <w:pPr>
              <w:numPr>
                <w:ilvl w:val="0"/>
                <w:numId w:val="22"/>
              </w:numPr>
              <w:shd w:val="clear" w:color="auto" w:fill="F6F7FC"/>
              <w:spacing w:before="158" w:after="158"/>
              <w:ind w:left="0"/>
              <w:rPr>
                <w:rFonts w:eastAsia="Times New Roman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</w:rPr>
            </w:pPr>
            <w:r>
              <w:t>Анализ своей работы с трудным поведением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</w:rPr>
            </w:pPr>
            <w:r>
              <w:t>83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  <w:color w:val="2B2B2B"/>
                <w:shd w:val="clear" w:color="auto" w:fill="FFFFFF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>
            <w:pPr>
              <w:jc w:val="both"/>
              <w:rPr>
                <w:rFonts w:eastAsia="Calibri"/>
              </w:rPr>
            </w:pPr>
          </w:p>
        </w:tc>
      </w:tr>
      <w:tr w:rsidR="00A115A8" w:rsidTr="00A115A8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Анализ причин трудного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8" w:rsidRDefault="00A115A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  <w:color w:val="2B2B2B"/>
                <w:shd w:val="clear" w:color="auto" w:fill="FFFFFF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5A8" w:rsidRDefault="00A115A8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 w:rsidP="00A115A8">
            <w:pPr>
              <w:numPr>
                <w:ilvl w:val="0"/>
                <w:numId w:val="21"/>
              </w:numPr>
              <w:shd w:val="clear" w:color="auto" w:fill="F6F7FC"/>
              <w:spacing w:before="158" w:after="158"/>
              <w:ind w:left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8" w:rsidRDefault="00A115A8" w:rsidP="00A115A8">
            <w:pPr>
              <w:numPr>
                <w:ilvl w:val="0"/>
                <w:numId w:val="21"/>
              </w:numPr>
              <w:shd w:val="clear" w:color="auto" w:fill="F6F7FC"/>
              <w:spacing w:before="158" w:after="158"/>
              <w:ind w:left="0"/>
              <w:rPr>
                <w:rFonts w:eastAsia="Calibri"/>
              </w:rPr>
            </w:pPr>
          </w:p>
        </w:tc>
      </w:tr>
    </w:tbl>
    <w:p w:rsidR="00A115A8" w:rsidRDefault="00A115A8" w:rsidP="00A115A8">
      <w:pPr>
        <w:jc w:val="center"/>
        <w:rPr>
          <w:rFonts w:eastAsia="Calibri"/>
        </w:rPr>
      </w:pPr>
    </w:p>
    <w:p w:rsidR="00A115A8" w:rsidRDefault="00A115A8" w:rsidP="00A115A8"/>
    <w:p w:rsidR="00A115A8" w:rsidRDefault="00A115A8" w:rsidP="00A115A8">
      <w:pPr>
        <w:suppressAutoHyphens/>
        <w:rPr>
          <w:rFonts w:ascii="Calibri" w:eastAsia="Times New Roman" w:hAnsi="Calibri" w:cs="Times New Roman"/>
          <w:lang w:eastAsia="zh-CN"/>
        </w:rPr>
      </w:pPr>
    </w:p>
    <w:p w:rsidR="00A115A8" w:rsidRDefault="00A115A8"/>
    <w:sectPr w:rsidR="00A115A8" w:rsidSect="00A115A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family-heading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font-family-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8FD"/>
    <w:multiLevelType w:val="multilevel"/>
    <w:tmpl w:val="4A2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24940"/>
    <w:multiLevelType w:val="multilevel"/>
    <w:tmpl w:val="D75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7DFB"/>
    <w:multiLevelType w:val="multilevel"/>
    <w:tmpl w:val="C5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C1273"/>
    <w:multiLevelType w:val="hybridMultilevel"/>
    <w:tmpl w:val="068C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6E33"/>
    <w:multiLevelType w:val="multilevel"/>
    <w:tmpl w:val="E8A8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A729F"/>
    <w:multiLevelType w:val="multilevel"/>
    <w:tmpl w:val="3A5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12D6E"/>
    <w:multiLevelType w:val="multilevel"/>
    <w:tmpl w:val="0A8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F42BF"/>
    <w:multiLevelType w:val="multilevel"/>
    <w:tmpl w:val="A13A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704E0"/>
    <w:multiLevelType w:val="hybridMultilevel"/>
    <w:tmpl w:val="D6D4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F28A3"/>
    <w:multiLevelType w:val="multilevel"/>
    <w:tmpl w:val="4F6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036B2"/>
    <w:multiLevelType w:val="multilevel"/>
    <w:tmpl w:val="015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2"/>
    <w:multiLevelType w:val="multilevel"/>
    <w:tmpl w:val="08D8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73A77"/>
    <w:multiLevelType w:val="multilevel"/>
    <w:tmpl w:val="691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11DB4"/>
    <w:multiLevelType w:val="multilevel"/>
    <w:tmpl w:val="8D2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B31AB"/>
    <w:multiLevelType w:val="multilevel"/>
    <w:tmpl w:val="2E2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63EBB"/>
    <w:multiLevelType w:val="multilevel"/>
    <w:tmpl w:val="A66E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6171C"/>
    <w:multiLevelType w:val="multilevel"/>
    <w:tmpl w:val="79C2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D164E"/>
    <w:multiLevelType w:val="multilevel"/>
    <w:tmpl w:val="E2F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B33FF"/>
    <w:multiLevelType w:val="multilevel"/>
    <w:tmpl w:val="DE4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55C22"/>
    <w:multiLevelType w:val="multilevel"/>
    <w:tmpl w:val="A97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0649B4"/>
    <w:multiLevelType w:val="multilevel"/>
    <w:tmpl w:val="992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60A7C"/>
    <w:multiLevelType w:val="multilevel"/>
    <w:tmpl w:val="DB8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5A8"/>
    <w:rsid w:val="00026CA7"/>
    <w:rsid w:val="002E4BF6"/>
    <w:rsid w:val="00A115A8"/>
    <w:rsid w:val="00BA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15A8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styleId="a4">
    <w:name w:val="Hyperlink"/>
    <w:basedOn w:val="a0"/>
    <w:uiPriority w:val="99"/>
    <w:semiHidden/>
    <w:unhideWhenUsed/>
    <w:rsid w:val="00A115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15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15A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115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j1ahfl.xn--p1ai/course/2144?pp=dG9waWM9NjQ=" TargetMode="External"/><Relationship Id="rId21" Type="http://schemas.openxmlformats.org/officeDocument/2006/relationships/hyperlink" Target="https://education.yandex.ru/teacher/posts/kak-davat-effektivnuyu-obratnuyu-svyaz" TargetMode="External"/><Relationship Id="rId42" Type="http://schemas.openxmlformats.org/officeDocument/2006/relationships/hyperlink" Target="https://mel.fm/blog/bf-shalash/14096-pro-travlyu" TargetMode="External"/><Relationship Id="rId47" Type="http://schemas.openxmlformats.org/officeDocument/2006/relationships/hyperlink" Target="https://mel.fm/blog/bf-shalash/63592-svyaz-pryamaya-i-obratnaya" TargetMode="External"/><Relationship Id="rId63" Type="http://schemas.openxmlformats.org/officeDocument/2006/relationships/hyperlink" Target="https://youtu.be/yl_FQix6hqQ" TargetMode="External"/><Relationship Id="rId68" Type="http://schemas.openxmlformats.org/officeDocument/2006/relationships/hyperlink" Target="http://skiv.instrao.ru/bank-zadaniy/globalnye-kompetentsii/" TargetMode="External"/><Relationship Id="rId84" Type="http://schemas.openxmlformats.org/officeDocument/2006/relationships/hyperlink" Target="https://rosuchebnik.ru/material/kak-rabotat-s-trudnymi-podrostkami-v-shkole/" TargetMode="External"/><Relationship Id="rId89" Type="http://schemas.openxmlformats.org/officeDocument/2006/relationships/hyperlink" Target="https://xn--j1ahfl.xn--p1ai/course/2144?pp=dG9waWM9NjQ=" TargetMode="External"/><Relationship Id="rId112" Type="http://schemas.openxmlformats.org/officeDocument/2006/relationships/hyperlink" Target="https://youtu.be/Kh0RyBpBjNA" TargetMode="External"/><Relationship Id="rId16" Type="http://schemas.openxmlformats.org/officeDocument/2006/relationships/hyperlink" Target="https://infourok.ru/webinar/66.html" TargetMode="External"/><Relationship Id="rId107" Type="http://schemas.openxmlformats.org/officeDocument/2006/relationships/hyperlink" Target="http://teacher.yandex.ru/professions/ict_competencies_teachers/subscribe" TargetMode="External"/><Relationship Id="rId11" Type="http://schemas.openxmlformats.org/officeDocument/2006/relationships/hyperlink" Target="http://teacher.yandex.ru/professions/assesment_for_learning/subscribe" TargetMode="External"/><Relationship Id="rId24" Type="http://schemas.openxmlformats.org/officeDocument/2006/relationships/hyperlink" Target="https://education.yandex.ru/teacher/posts/pyat-shagov-k-ponimaniyu-emotsiy" TargetMode="External"/><Relationship Id="rId32" Type="http://schemas.openxmlformats.org/officeDocument/2006/relationships/hyperlink" Target="https://gazeta-pedagogov.ru/5-sposobov-sozdat-pozitivnuyu-atmosferu-v-klasse/" TargetMode="External"/><Relationship Id="rId37" Type="http://schemas.openxmlformats.org/officeDocument/2006/relationships/hyperlink" Target="https://youtu.be/Dx1-Jb9jqAo" TargetMode="External"/><Relationship Id="rId40" Type="http://schemas.openxmlformats.org/officeDocument/2006/relationships/hyperlink" Target="https://youtu.be/j61US-0_d2g" TargetMode="External"/><Relationship Id="rId45" Type="http://schemas.openxmlformats.org/officeDocument/2006/relationships/hyperlink" Target="https://mel.fm/blog/bf-shalash/24953-dzhek-i-velikan" TargetMode="External"/><Relationship Id="rId53" Type="http://schemas.openxmlformats.org/officeDocument/2006/relationships/hyperlink" Target="https://www.kommersant.ru/doc/4074042" TargetMode="External"/><Relationship Id="rId58" Type="http://schemas.openxmlformats.org/officeDocument/2006/relationships/hyperlink" Target="https://education.yandex.ru/teacher/posts/kak-uderzhat-vnimanie-uchenikov-vo-vremya-onlayn-uroka-sovety-neyropsikhologa" TargetMode="External"/><Relationship Id="rId66" Type="http://schemas.openxmlformats.org/officeDocument/2006/relationships/hyperlink" Target="https://rosuchebnik.ru/material/roditelskoe-sobranie-i-pedsovet-v-distantsionnom-rezhime-organizatsiya/" TargetMode="External"/><Relationship Id="rId74" Type="http://schemas.openxmlformats.org/officeDocument/2006/relationships/hyperlink" Target="https://education.yandex.ru/teacher/posts/kak-stavit-tseli-v-obuchenii" TargetMode="External"/><Relationship Id="rId79" Type="http://schemas.openxmlformats.org/officeDocument/2006/relationships/hyperlink" Target="https://rosuchebnik.ru/material/klassnoe-rukovodstvo/" TargetMode="External"/><Relationship Id="rId87" Type="http://schemas.openxmlformats.org/officeDocument/2006/relationships/hyperlink" Target="https://rosuchebnik.ru/material/razvitie-navykov-kriticheskogo-myshleniya-v-obrazovatelnom-protsesse-/" TargetMode="External"/><Relationship Id="rId102" Type="http://schemas.openxmlformats.org/officeDocument/2006/relationships/hyperlink" Target="https://youtu.be/Dx1-Jb9jqAo" TargetMode="External"/><Relationship Id="rId110" Type="http://schemas.openxmlformats.org/officeDocument/2006/relationships/hyperlink" Target="https://dppo.apkpro.ru/bank/detail/1669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dppo.apkpro.ru/bank/detail/1669" TargetMode="External"/><Relationship Id="rId61" Type="http://schemas.openxmlformats.org/officeDocument/2006/relationships/hyperlink" Target="https://education.yandex.ru/teacher/posts/kak-provesti-udalennoe-zanyatie-chetyre-stsenariya-yandeks-uchebnika" TargetMode="External"/><Relationship Id="rId82" Type="http://schemas.openxmlformats.org/officeDocument/2006/relationships/hyperlink" Target="https://youtu.be/HPV2ad9H_v8" TargetMode="External"/><Relationship Id="rId90" Type="http://schemas.openxmlformats.org/officeDocument/2006/relationships/hyperlink" Target="https://education.yandex.ru/teacher/posts/kak-stavit-tseli-v-obuchenii" TargetMode="External"/><Relationship Id="rId95" Type="http://schemas.openxmlformats.org/officeDocument/2006/relationships/hyperlink" Target="https://mel.fm/blog/bf-shalash/24953-dzhek-i-velikan" TargetMode="External"/><Relationship Id="rId19" Type="http://schemas.openxmlformats.org/officeDocument/2006/relationships/hyperlink" Target="https://mel.fm/blog/vetas-raznostoronniy/40538-15-prostykh-sposobov-sdelat-klass-krasivym-a-uchebu-deystvitelno-interesnoy" TargetMode="External"/><Relationship Id="rId14" Type="http://schemas.openxmlformats.org/officeDocument/2006/relationships/hyperlink" Target="https://education.yandex.ru/teacher/posts/razvivaem-navyk-tselepolaganiya-v-mladshikh-klassakh" TargetMode="External"/><Relationship Id="rId22" Type="http://schemas.openxmlformats.org/officeDocument/2006/relationships/hyperlink" Target="https://teacher.yandex.ru/posts/kak-nachat-ispolzovat-formiruyuschee-otsenivanie" TargetMode="External"/><Relationship Id="rId27" Type="http://schemas.openxmlformats.org/officeDocument/2006/relationships/hyperlink" Target="http://teacher.yandex.ru/professions/trudanddeti/subscribe" TargetMode="External"/><Relationship Id="rId30" Type="http://schemas.openxmlformats.org/officeDocument/2006/relationships/hyperlink" Target="http://foxford.ru/courses/1367/landing?utm_source=yandex_uchebnik&amp;utm_medium=cpm&amp;utm_campaign=teacher_kpk&amp;utm_content=test_am_teacher" TargetMode="External"/><Relationship Id="rId35" Type="http://schemas.openxmlformats.org/officeDocument/2006/relationships/hyperlink" Target="https://youtu.be/HPV2ad9H_v8" TargetMode="External"/><Relationship Id="rId43" Type="http://schemas.openxmlformats.org/officeDocument/2006/relationships/hyperlink" Target="https://mel.fm/blog/bf-shalash/76238-zlost-eto-normalno-kak-spravitsya-sdetskoy-agressiyey" TargetMode="External"/><Relationship Id="rId48" Type="http://schemas.openxmlformats.org/officeDocument/2006/relationships/hyperlink" Target="https://www.youtube.com/watch?v=Gl_OUPTQ1NE" TargetMode="External"/><Relationship Id="rId56" Type="http://schemas.openxmlformats.org/officeDocument/2006/relationships/hyperlink" Target="https://education.yandex.ru/teacher/posts/distantsionnoe-obuchenie-kak-sdelat-roditelya-soyuznikom" TargetMode="External"/><Relationship Id="rId64" Type="http://schemas.openxmlformats.org/officeDocument/2006/relationships/hyperlink" Target="https://rosuchebnik.ru/material/tsifrovoy-etiket-kak-pravilno-obshchatsya-v-internete-s-kollegami-uche/" TargetMode="External"/><Relationship Id="rId69" Type="http://schemas.openxmlformats.org/officeDocument/2006/relationships/hyperlink" Target="https://mel.fm/blog/varvara-kotelnikova/85904-kak-i-zachem-razvivat-u-detey-chitatelskuyu-gramotnost" TargetMode="External"/><Relationship Id="rId77" Type="http://schemas.openxmlformats.org/officeDocument/2006/relationships/hyperlink" Target="https://xn--j1ahfl.xn--p1ai/course/2144?pp=dG9waWM9NjQ=" TargetMode="External"/><Relationship Id="rId100" Type="http://schemas.openxmlformats.org/officeDocument/2006/relationships/hyperlink" Target="https://education.yandex.ru/teacher/posts/5e1f25958c6cca0069f57712" TargetMode="External"/><Relationship Id="rId105" Type="http://schemas.openxmlformats.org/officeDocument/2006/relationships/hyperlink" Target="https://mel.fm/shkola/4531287-problem_student" TargetMode="External"/><Relationship Id="rId113" Type="http://schemas.openxmlformats.org/officeDocument/2006/relationships/hyperlink" Target="https://mel.fm/blog/bf-shalash/63592-svyaz-pryamaya-i-obratnaya" TargetMode="External"/><Relationship Id="rId8" Type="http://schemas.openxmlformats.org/officeDocument/2006/relationships/hyperlink" Target="https://moluch.ru/archive/202/49666/" TargetMode="External"/><Relationship Id="rId51" Type="http://schemas.openxmlformats.org/officeDocument/2006/relationships/hyperlink" Target="https://mel.fm/blog/bf-shalash/89704-napugannyye-deti-delayut-pugayushchiye-veshchi" TargetMode="External"/><Relationship Id="rId72" Type="http://schemas.openxmlformats.org/officeDocument/2006/relationships/hyperlink" Target="https://media.foxford.ru/creativity-lifehacks/" TargetMode="External"/><Relationship Id="rId80" Type="http://schemas.openxmlformats.org/officeDocument/2006/relationships/hyperlink" Target="https://youtu.be/HhRBTVqvoM0" TargetMode="External"/><Relationship Id="rId85" Type="http://schemas.openxmlformats.org/officeDocument/2006/relationships/hyperlink" Target="https://www.youtube.com/watch?v=wAFWF6onNoI" TargetMode="External"/><Relationship Id="rId93" Type="http://schemas.openxmlformats.org/officeDocument/2006/relationships/hyperlink" Target="https://xn--j1ahfl.xn--p1ai/course/972?pp=dG9waWM9NjQ=" TargetMode="External"/><Relationship Id="rId98" Type="http://schemas.openxmlformats.org/officeDocument/2006/relationships/hyperlink" Target="http://d-russia.ru/wp-content/uploads/2019/10/digit-ped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yandex.ru/teacher/posts/10-neobychnykh-sposobov-proverit-znaniya" TargetMode="External"/><Relationship Id="rId17" Type="http://schemas.openxmlformats.org/officeDocument/2006/relationships/hyperlink" Target="https://moluch.ru/conf/psy/archive/32/1092/" TargetMode="External"/><Relationship Id="rId25" Type="http://schemas.openxmlformats.org/officeDocument/2006/relationships/hyperlink" Target="http://foxford.ru/courses/865/landing?utm_source=yandex_uchebnik&amp;utm_medium=cpm&amp;utm_campaign=teacher_kpk&amp;utm_content=test_am_teacher" TargetMode="External"/><Relationship Id="rId33" Type="http://schemas.openxmlformats.org/officeDocument/2006/relationships/hyperlink" Target="https://urok.1sept.ru/%D1%81%D1%82%D0%B0%D1%82%D1%8C%D0%B8/651814/" TargetMode="External"/><Relationship Id="rId38" Type="http://schemas.openxmlformats.org/officeDocument/2006/relationships/hyperlink" Target="https://youtu.be/Kh0RyBpBjNA" TargetMode="External"/><Relationship Id="rId46" Type="http://schemas.openxmlformats.org/officeDocument/2006/relationships/hyperlink" Target="https://mel.fm/vospitaniye/3651807-praise" TargetMode="External"/><Relationship Id="rId59" Type="http://schemas.openxmlformats.org/officeDocument/2006/relationships/hyperlink" Target="https://education.yandex.ru/teacher/posts/distantsionnoe-obuchenie-kak-prepodavat-novyy-material-v-shkole" TargetMode="External"/><Relationship Id="rId67" Type="http://schemas.openxmlformats.org/officeDocument/2006/relationships/hyperlink" Target="https://education.yandex.ru/teacher/posts/ispolzovanie-obrazovatelnykh-servisov-yandeksa-v-usloviyakh-distantsionnogo-obucheniya10" TargetMode="External"/><Relationship Id="rId103" Type="http://schemas.openxmlformats.org/officeDocument/2006/relationships/hyperlink" Target="https://youtu.be/Kh0RyBpBjNA" TargetMode="External"/><Relationship Id="rId108" Type="http://schemas.openxmlformats.org/officeDocument/2006/relationships/hyperlink" Target="https://education.yandex.ru/teacher/posts/5e1f25958c6cca0069f57712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education.yandex.ru/teacher/posts/rebenok-s-disleksiey-kak-uchit-i-pomogat" TargetMode="External"/><Relationship Id="rId41" Type="http://schemas.openxmlformats.org/officeDocument/2006/relationships/hyperlink" Target="https://mel.fm/blog/bf-shalash/26849-u-menya-ukrali-karandashi-pochemu-deti-voruyut-i-kak-spravitsya-s-etim-v-klasse" TargetMode="External"/><Relationship Id="rId54" Type="http://schemas.openxmlformats.org/officeDocument/2006/relationships/hyperlink" Target="https://education.yandex.ru/teacher/posts/kak-provesti-onlayn-urok-sravnivaem-8-servisov-dlya-translyatsiy" TargetMode="External"/><Relationship Id="rId62" Type="http://schemas.openxmlformats.org/officeDocument/2006/relationships/hyperlink" Target="https://www.youtube.com/playlist?list=PLPCZa4DrmlmhN2RN8k_PckQuAF7WwkxIL" TargetMode="External"/><Relationship Id="rId70" Type="http://schemas.openxmlformats.org/officeDocument/2006/relationships/hyperlink" Target="https://foxford.ru/courses/1392/landing" TargetMode="External"/><Relationship Id="rId75" Type="http://schemas.openxmlformats.org/officeDocument/2006/relationships/hyperlink" Target="http://teacher.yandex.ru/professions/universal_educational_actions/subscribe" TargetMode="External"/><Relationship Id="rId83" Type="http://schemas.openxmlformats.org/officeDocument/2006/relationships/hyperlink" Target="https://mel.fm/blog/bf-shalash/63592-svyaz-pryamaya-i-obratnaya" TargetMode="External"/><Relationship Id="rId88" Type="http://schemas.openxmlformats.org/officeDocument/2006/relationships/hyperlink" Target="https://education.yandex.ru/teacher/posts/5e1f25958c6cca0069f57712" TargetMode="External"/><Relationship Id="rId91" Type="http://schemas.openxmlformats.org/officeDocument/2006/relationships/hyperlink" Target="https://education.yandex.ru/teacher/posts/5e1f25958c6cca0069f57712" TargetMode="External"/><Relationship Id="rId96" Type="http://schemas.openxmlformats.org/officeDocument/2006/relationships/hyperlink" Target="https://mel.fm/shkola/4531287-problem_student" TargetMode="External"/><Relationship Id="rId111" Type="http://schemas.openxmlformats.org/officeDocument/2006/relationships/hyperlink" Target="https://youtu.be/Dx1-Jb9jq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razvitie-navykov-kriticheskogo-myshleniya-v-obrazovatelnom-protsesse-/" TargetMode="External"/><Relationship Id="rId15" Type="http://schemas.openxmlformats.org/officeDocument/2006/relationships/hyperlink" Target="https://rosuchebnik.ru/upload/iblock/f43/f437adf94c98fe6f2a6fb1626447224b.pdf" TargetMode="External"/><Relationship Id="rId23" Type="http://schemas.openxmlformats.org/officeDocument/2006/relationships/hyperlink" Target="https://education.yandex.ru/teacher/posts/chto-takoe-teoriya-mnozhestvennogo-intellekta-i-kak-ee-ispolzovat-v-obuchenii" TargetMode="External"/><Relationship Id="rId28" Type="http://schemas.openxmlformats.org/officeDocument/2006/relationships/hyperlink" Target="http://teacher.yandex.ru/professions/class-management/subscribe" TargetMode="External"/><Relationship Id="rId36" Type="http://schemas.openxmlformats.org/officeDocument/2006/relationships/hyperlink" Target="https://youtu.be/Ac707JjZebY" TargetMode="External"/><Relationship Id="rId49" Type="http://schemas.openxmlformats.org/officeDocument/2006/relationships/hyperlink" Target="https://rosuchebnik.ru/material/kak-rabotat-s-trudnymi-podrostkami-v-shkole/" TargetMode="External"/><Relationship Id="rId57" Type="http://schemas.openxmlformats.org/officeDocument/2006/relationships/hyperlink" Target="https://education.yandex.ru/teacher/posts/uchitelya-delyatsya-opytom-distantsionnoy-raboty" TargetMode="External"/><Relationship Id="rId106" Type="http://schemas.openxmlformats.org/officeDocument/2006/relationships/hyperlink" Target="https://dppo.apkpro.ru/bank/detail/1669" TargetMode="External"/><Relationship Id="rId114" Type="http://schemas.openxmlformats.org/officeDocument/2006/relationships/hyperlink" Target="https://mel.fm/shkola/4531287-problem_student" TargetMode="External"/><Relationship Id="rId10" Type="http://schemas.openxmlformats.org/officeDocument/2006/relationships/hyperlink" Target="https://education.yandex.ru/teacher/posts/5e1f25958c6cca0069f57712" TargetMode="External"/><Relationship Id="rId31" Type="http://schemas.openxmlformats.org/officeDocument/2006/relationships/hyperlink" Target="https://rosuchebnik.ru/material/klassnoe-rukovodstvo/" TargetMode="External"/><Relationship Id="rId44" Type="http://schemas.openxmlformats.org/officeDocument/2006/relationships/hyperlink" Target="https://www.pravmir.ru/lyudmila-petranovskaya-rebenku-vazhno-poprobovat-vrat-bez-etogo-net-razvitiya/" TargetMode="External"/><Relationship Id="rId52" Type="http://schemas.openxmlformats.org/officeDocument/2006/relationships/hyperlink" Target="http://www.edutainme.ru/post/razbor-12-tipov-tsifrovykh-instrumentov-dlya-shkoly/" TargetMode="External"/><Relationship Id="rId60" Type="http://schemas.openxmlformats.org/officeDocument/2006/relationships/hyperlink" Target="https://education.yandex.ru/teacher/posts/distantsionnoe-obuchenie-glavnye-oshibki-uchitelya" TargetMode="External"/><Relationship Id="rId65" Type="http://schemas.openxmlformats.org/officeDocument/2006/relationships/hyperlink" Target="https://rosuchebnik.ru/material/opasnosti-v-sotsialnykh-setyakh-kak-ne-popastsya-na-ulovki-moshennikov/" TargetMode="External"/><Relationship Id="rId73" Type="http://schemas.openxmlformats.org/officeDocument/2006/relationships/hyperlink" Target="http://skiv.instrao.ru/bank-zadaniy/estestvennonauchnaya-gramotnost/" TargetMode="External"/><Relationship Id="rId78" Type="http://schemas.openxmlformats.org/officeDocument/2006/relationships/hyperlink" Target="https://education.yandex.ru/teacher/posts/zachem-uchitelyam-sotrudnichat-drug-s-drugom" TargetMode="External"/><Relationship Id="rId81" Type="http://schemas.openxmlformats.org/officeDocument/2006/relationships/hyperlink" Target="https://youtu.be/kEBny6QSjtU" TargetMode="External"/><Relationship Id="rId86" Type="http://schemas.openxmlformats.org/officeDocument/2006/relationships/hyperlink" Target="https://education.yandex.ru/teacher/posts/kak-provesti-udalennoe-zanyatie-chetyre-stsenariya-yandeks-uchebnika" TargetMode="External"/><Relationship Id="rId94" Type="http://schemas.openxmlformats.org/officeDocument/2006/relationships/hyperlink" Target="https://rosuchebnik.ru/material/kak-rabotat-s-trudnymi-podrostkami-v-shkole/" TargetMode="External"/><Relationship Id="rId99" Type="http://schemas.openxmlformats.org/officeDocument/2006/relationships/hyperlink" Target="http://teacher.yandex.ru/professions/ict_competencies_teachers/subscribe" TargetMode="External"/><Relationship Id="rId101" Type="http://schemas.openxmlformats.org/officeDocument/2006/relationships/hyperlink" Target="http://foxford.ru/courses/564/landing?utm_source=yandex_uchebnik&amp;utm_medium=cpm&amp;utm_campaign=teacher_kpk&amp;utm_content=test_am_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razvitie-navykov-kriticheskogo-myshleniya-v-obrazovatelnom-protsesse-/" TargetMode="External"/><Relationship Id="rId13" Type="http://schemas.openxmlformats.org/officeDocument/2006/relationships/hyperlink" Target="https://education.yandex.ru/teacher/posts/kak-nauchit-rebenka-stavit-tseli-karta-zhelaniy-i-metodika-smart" TargetMode="External"/><Relationship Id="rId18" Type="http://schemas.openxmlformats.org/officeDocument/2006/relationships/hyperlink" Target="https://moluch.ru/archive/227/53032/" TargetMode="External"/><Relationship Id="rId39" Type="http://schemas.openxmlformats.org/officeDocument/2006/relationships/hyperlink" Target="https://youtu.be/ey4rbgbdEoU" TargetMode="External"/><Relationship Id="rId109" Type="http://schemas.openxmlformats.org/officeDocument/2006/relationships/hyperlink" Target="http://foxford.ru/courses/564/landing?utm_source=yandex_uchebnik&amp;utm_medium=cpm&amp;utm_campaign=teacher_kpk&amp;utm_content=test_am_teacher" TargetMode="External"/><Relationship Id="rId34" Type="http://schemas.openxmlformats.org/officeDocument/2006/relationships/hyperlink" Target="https://youtu.be/kEBny6QSjtU" TargetMode="External"/><Relationship Id="rId50" Type="http://schemas.openxmlformats.org/officeDocument/2006/relationships/hyperlink" Target="https://mel.fm/shkola/4531287-problem_student" TargetMode="External"/><Relationship Id="rId55" Type="http://schemas.openxmlformats.org/officeDocument/2006/relationships/hyperlink" Target="https://education.yandex.ru/teacher/posts/kak-provesti-onlayn-urok-podgotovka" TargetMode="External"/><Relationship Id="rId76" Type="http://schemas.openxmlformats.org/officeDocument/2006/relationships/hyperlink" Target="https://rosuchebnik.ru/upload/iblock/553/553dbceecbd41e6c2780a82efe82f208.pdf" TargetMode="External"/><Relationship Id="rId97" Type="http://schemas.openxmlformats.org/officeDocument/2006/relationships/hyperlink" Target="https://www.youtube.com/playlist?list=PLNa2CtwwZcr9G7m22KLD6HgCN_0-adW5s" TargetMode="External"/><Relationship Id="rId104" Type="http://schemas.openxmlformats.org/officeDocument/2006/relationships/hyperlink" Target="https://mel.fm/blog/bf-shalash/63592-svyaz-pryamaya-i-obratnaya" TargetMode="External"/><Relationship Id="rId7" Type="http://schemas.openxmlformats.org/officeDocument/2006/relationships/hyperlink" Target="https://education.yandex.ru/teacher/posts/kak-stavit-tseli-v-obuchenii" TargetMode="External"/><Relationship Id="rId71" Type="http://schemas.openxmlformats.org/officeDocument/2006/relationships/hyperlink" Target="https://education.yandex.ru/lab/library/mathematics/theme/36646/problems/" TargetMode="External"/><Relationship Id="rId92" Type="http://schemas.openxmlformats.org/officeDocument/2006/relationships/hyperlink" Target="https://education.yandex.ru/teacher/posts/10-neobychnykh-sposobov-proverit-znaniy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yandex.ru/teacher/posts/prostaya-tekhnika-chtoby-borotsya-so-stressom-uche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9596</Words>
  <Characters>54702</Characters>
  <Application>Microsoft Office Word</Application>
  <DocSecurity>0</DocSecurity>
  <Lines>455</Lines>
  <Paragraphs>128</Paragraphs>
  <ScaleCrop>false</ScaleCrop>
  <Company>SPecialiST RePack</Company>
  <LinksUpToDate>false</LinksUpToDate>
  <CharactersWithSpaces>64170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2021-05-26T04:41:00Z</dcterms:created>
  <dcterms:modified xsi:type="dcterms:W3CDTF">2021-05-26T04:58:00Z</dcterms:modified>
</cp:coreProperties>
</file>