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  <w:t>Электронные образовательные ресурсы, к которым обеспечивается доступ обучающихся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Федеральный портал «Российское образование»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http://www.edu.ru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Информационная система «Единое окно доступ к образовательным ресурсам»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http://window.edu.ru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Единая коллекция цифровых образовательных ресурсов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 http://school-colltction.edu.ru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Федеральный центр информационно- образовательных ресурсов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http://fcior.edu.ru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Электронные библиотечные системы и ресурсы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http://www.tih.kubsu.ru/informatsionnie-resursi/elektronnit-resursi-nb.html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Официальный сайт Министерства просвещения Российской Федерации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   http://edu.gov.ru/</w:t>
        </w:r>
      </w:hyperlink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  <w:t>Собственные электронные образовательные и информационные ресурсы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Школьная библиотека — Школа п. Известковый (izvestkovyj.ru)</w:t>
        </w:r>
      </w:hyperlink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  <w:t>Сторонние электронные образовательные и информационные ресурсы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http://www.step-into-the-future.ru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/ — программа «Шаг в будущее;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hyperlink r:id="rId10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http://olympiads.mccme.ru/turlom/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 – Ежегодный Турнир имени Ломоносова (творческая олимпиада для школьников, конкурсы, семинары;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hyperlink r:id="rId1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http://kvantorium.ru/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 – Детский технопарк «Кванториум»;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hyperlink r:id="rId1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http://www.1september.ru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 – Издательский дом «Первое сентября»;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hyperlink r:id="rId13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883E0"/>
            <w:spacing w:val="0"/>
            <w:sz w:val="28"/>
            <w:szCs w:val="28"/>
            <w:u w:val="none"/>
            <w:effect w:val="none"/>
          </w:rPr>
          <w:t>https://www.turgor.ru/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 – Международный математический Турнир городов;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Доступ обучающихся, в т.ч. инвалидов и лиц с ограниченными возможностями здоровья к информационным системам и информационно-коммуникационным сетям организован в учебных целях.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Официальный сайт школы адаптирован для лиц с ограниченными возможностями здоровья (с нарушением зрения).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Strong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Hyperlink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.ru/" TargetMode="External"/><Relationship Id="rId3" Type="http://schemas.openxmlformats.org/officeDocument/2006/relationships/hyperlink" Target="http://window.edu.ru/" TargetMode="External"/><Relationship Id="rId4" Type="http://schemas.openxmlformats.org/officeDocument/2006/relationships/hyperlink" Target="http://school-colltction.edu.ru/" TargetMode="External"/><Relationship Id="rId5" Type="http://schemas.openxmlformats.org/officeDocument/2006/relationships/hyperlink" Target="http://fcior.edu.ru/" TargetMode="External"/><Relationship Id="rId6" Type="http://schemas.openxmlformats.org/officeDocument/2006/relationships/hyperlink" Target="http://www.tih.kubsu.ru/informatsionnie-resursi/elektronnit-resursi-nb.html" TargetMode="External"/><Relationship Id="rId7" Type="http://schemas.openxmlformats.org/officeDocument/2006/relationships/hyperlink" Target="http://edu.gov.ru/" TargetMode="External"/><Relationship Id="rId8" Type="http://schemas.openxmlformats.org/officeDocument/2006/relationships/hyperlink" Target="https://izvestkovyj.ru/shkolnaya-biblioteka/" TargetMode="External"/><Relationship Id="rId9" Type="http://schemas.openxmlformats.org/officeDocument/2006/relationships/hyperlink" Target="http://www.step-into-the-future.ru/" TargetMode="External"/><Relationship Id="rId10" Type="http://schemas.openxmlformats.org/officeDocument/2006/relationships/hyperlink" Target="http://olympiads.mccme.ru/turlom/" TargetMode="External"/><Relationship Id="rId11" Type="http://schemas.openxmlformats.org/officeDocument/2006/relationships/hyperlink" Target="http://kvantorium.ru/" TargetMode="External"/><Relationship Id="rId12" Type="http://schemas.openxmlformats.org/officeDocument/2006/relationships/hyperlink" Target="http://www.1september.ru/" TargetMode="External"/><Relationship Id="rId13" Type="http://schemas.openxmlformats.org/officeDocument/2006/relationships/hyperlink" Target="https://www.turgor.ru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LibreOffice/7.4.1.2$Windows_X86_64 LibreOffice_project/3c58a8f3a960df8bc8fd77b461821e42c061c5f0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2023-10-26T14:49:07Z</dcterms:created>
  <dc:creator/>
  <dc:description/>
  <dc:language>ru-RU</dc:language>
  <cp:lastModifiedBy/>
  <dcterms:modified xsi:type="dcterms:W3CDTF">2023-10-26T14:56:29Z</dcterms:modified>
  <cp:revision>5</cp:revision>
  <dc:subject/>
  <dc:title/>
</cp:coreProperties>
</file>