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4B" w:rsidRPr="00FF63CC" w:rsidRDefault="00E63E4B" w:rsidP="00E63E4B">
      <w:pPr>
        <w:pStyle w:val="a8"/>
        <w:pageBreakBefore/>
        <w:tabs>
          <w:tab w:val="left" w:pos="993"/>
        </w:tabs>
        <w:spacing w:after="120"/>
        <w:ind w:left="0"/>
        <w:jc w:val="center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9 п. Известковый»</w:t>
      </w:r>
    </w:p>
    <w:p w:rsidR="00E63E4B" w:rsidRPr="00FF63CC" w:rsidRDefault="00E63E4B" w:rsidP="00E63E4B">
      <w:pPr>
        <w:pStyle w:val="a8"/>
        <w:tabs>
          <w:tab w:val="left" w:pos="993"/>
        </w:tabs>
        <w:spacing w:after="120"/>
        <w:ind w:left="0"/>
        <w:jc w:val="right"/>
        <w:rPr>
          <w:sz w:val="28"/>
          <w:szCs w:val="28"/>
        </w:rPr>
      </w:pPr>
    </w:p>
    <w:tbl>
      <w:tblPr>
        <w:tblW w:w="0" w:type="auto"/>
        <w:tblInd w:w="-432" w:type="dxa"/>
        <w:tblCellMar>
          <w:left w:w="10" w:type="dxa"/>
          <w:right w:w="10" w:type="dxa"/>
        </w:tblCellMar>
        <w:tblLook w:val="0000"/>
      </w:tblPr>
      <w:tblGrid>
        <w:gridCol w:w="4817"/>
        <w:gridCol w:w="4817"/>
      </w:tblGrid>
      <w:tr w:rsidR="00E63E4B" w:rsidRPr="00FF63CC" w:rsidTr="00F22D78">
        <w:tc>
          <w:tcPr>
            <w:tcW w:w="4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9"/>
              <w:jc w:val="right"/>
              <w:rPr>
                <w:sz w:val="28"/>
                <w:szCs w:val="28"/>
              </w:rPr>
            </w:pPr>
          </w:p>
        </w:tc>
        <w:tc>
          <w:tcPr>
            <w:tcW w:w="4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8"/>
              <w:tabs>
                <w:tab w:val="left" w:pos="993"/>
              </w:tabs>
              <w:spacing w:after="120"/>
              <w:ind w:left="0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E63E4B" w:rsidRDefault="00E63E4B" w:rsidP="00F22D78">
            <w:pPr>
              <w:pStyle w:val="a8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63CC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ом по школе</w:t>
            </w:r>
          </w:p>
          <w:p w:rsidR="00E63E4B" w:rsidRPr="00FF63CC" w:rsidRDefault="00E63E4B" w:rsidP="00F22D78">
            <w:pPr>
              <w:pStyle w:val="a8"/>
              <w:tabs>
                <w:tab w:val="left" w:pos="993"/>
              </w:tabs>
              <w:spacing w:after="120"/>
              <w:ind w:left="0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 xml:space="preserve"> № 110  от 01.09.2014</w:t>
            </w:r>
          </w:p>
        </w:tc>
      </w:tr>
    </w:tbl>
    <w:p w:rsidR="00E63E4B" w:rsidRPr="00FF63CC" w:rsidRDefault="00E63E4B" w:rsidP="00E63E4B">
      <w:pPr>
        <w:pStyle w:val="a8"/>
        <w:shd w:val="clear" w:color="auto" w:fill="FFFFFF"/>
        <w:tabs>
          <w:tab w:val="left" w:pos="993"/>
        </w:tabs>
        <w:spacing w:after="120" w:line="100" w:lineRule="atLeast"/>
        <w:ind w:left="0"/>
        <w:jc w:val="right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before="28" w:after="28" w:line="100" w:lineRule="atLeast"/>
        <w:jc w:val="center"/>
        <w:rPr>
          <w:sz w:val="28"/>
          <w:szCs w:val="28"/>
        </w:rPr>
      </w:pPr>
      <w:r w:rsidRPr="00FF63CC">
        <w:rPr>
          <w:rFonts w:ascii="Times New Roman" w:hAnsi="Times New Roman"/>
          <w:b/>
          <w:bCs/>
          <w:color w:val="000000"/>
          <w:sz w:val="28"/>
          <w:szCs w:val="28"/>
        </w:rPr>
        <w:t>Положение о приеме лиц на обучение для прохождения промежуточной и итоговой аттестации, в том числе лиц получающих обучение в форме семейного обучения и самообразования.</w:t>
      </w:r>
    </w:p>
    <w:p w:rsidR="00E63E4B" w:rsidRPr="00FF63CC" w:rsidRDefault="00E63E4B" w:rsidP="00E63E4B">
      <w:pPr>
        <w:pStyle w:val="a3"/>
        <w:shd w:val="clear" w:color="auto" w:fill="FFFFFF"/>
        <w:spacing w:before="28" w:after="28"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before="28" w:after="28" w:line="100" w:lineRule="atLeast"/>
        <w:jc w:val="center"/>
        <w:rPr>
          <w:sz w:val="28"/>
          <w:szCs w:val="28"/>
        </w:rPr>
      </w:pPr>
      <w:r w:rsidRPr="00FF63C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1.1. Настоящее Положение (далее - Положение) разработано в соответствии с Законом Российской Федерации от 12 декабря 2012 года № 273-ФЗ «Об образовании в Российской Федерации»(далее 273-ФЗ).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1.2. Право на получение образования - конституционное право каждого гражданина, гарантированное в ст. 43 Конституции РФ.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1.3.Общее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1.4. Форма получения общего образования и форма обучения по конкретной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основной общеобразовательной программе определяются родителями (законными представителями) несовершеннолетнего обучающегося. При выборе родителями(законными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1.5. Перейти на семейную форму получения образования обучающиеся могут на любой ступени общего образования. 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1.6. При получении общего образования в форме семейного образования, самообразования организация, осуществляющая образовательную деятельность, несёт ответственность только за организацию и проведение промежуточной и итоговой аттестации.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1.7. Экстерны - лица, зачисленные в организацию, осуществляющую образовательную деятельность по имеющим государственную аккредитацию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образовательным программам, для прохождения промежуточной и (или) государственной итоговой аттестации.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1.8. Экстерны являются обучающимися и обладают всеми академическими правами, предоставленными обучающимся в соответствии со </w:t>
      </w:r>
      <w:r w:rsidRPr="00FF63CC">
        <w:rPr>
          <w:rFonts w:ascii="Times New Roman" w:hAnsi="Times New Roman"/>
          <w:color w:val="000000"/>
          <w:sz w:val="28"/>
          <w:szCs w:val="28"/>
        </w:rPr>
        <w:lastRenderedPageBreak/>
        <w:t>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Кроме этого, экстерны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 w:rsidRPr="00FF63CC">
        <w:rPr>
          <w:rFonts w:ascii="Times New Roman" w:hAnsi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FF63CC">
        <w:rPr>
          <w:rFonts w:ascii="Times New Roman" w:hAnsi="Times New Roman"/>
          <w:color w:val="000000"/>
          <w:sz w:val="28"/>
          <w:szCs w:val="28"/>
        </w:rPr>
        <w:t xml:space="preserve"> коррекции.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1.9. Семейное образование – форма освоения ребенком общеобразовательных программ начального общего, основного общего, среднего  общего образования в семье с последующей промежуточной аттестацией экстерном в образовательной организации, имеющей государственную аккредитацию.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Самообразование предполагает самостоятельное изучение общеобразовательных программ среднего общего образования с последующей промежуточной и государственной итоговой аттестацией экстерном в образовательной организации, имеющей государственную аккредитацию.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1.10. Совершеннолетние граждане или родители (законные представители) несовершеннолетних граждан, получающие образование в семейной форме или в форме самообразования, на любом этапе обучения вправе продолжить его в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Взимание платы с экстернов за прохождение промежуточной аттестации и (или) государственной итоговой аттестации не допускается.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1.11. Образовательная организация по желанию экстернов, их родителей(законных представителей) может оказывать дополнительные платные образовательные услуги экстернам.</w:t>
      </w:r>
    </w:p>
    <w:p w:rsidR="00E63E4B" w:rsidRPr="00FF63CC" w:rsidRDefault="00E63E4B" w:rsidP="00E63E4B">
      <w:pPr>
        <w:pStyle w:val="a3"/>
        <w:shd w:val="clear" w:color="auto" w:fill="FFFFFF"/>
        <w:spacing w:before="28" w:after="28"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before="28" w:after="28" w:line="100" w:lineRule="atLeast"/>
        <w:jc w:val="center"/>
        <w:rPr>
          <w:sz w:val="28"/>
          <w:szCs w:val="28"/>
        </w:rPr>
      </w:pPr>
      <w:r w:rsidRPr="00FF63CC">
        <w:rPr>
          <w:rFonts w:ascii="Times New Roman" w:hAnsi="Times New Roman"/>
          <w:b/>
          <w:bCs/>
          <w:color w:val="000000"/>
          <w:sz w:val="28"/>
          <w:szCs w:val="28"/>
        </w:rPr>
        <w:t>2. Порядок прохождения промежуточной и итоговой аттестации</w:t>
      </w:r>
    </w:p>
    <w:p w:rsidR="00E63E4B" w:rsidRPr="00FF63CC" w:rsidRDefault="00E63E4B" w:rsidP="00E63E4B">
      <w:pPr>
        <w:pStyle w:val="a3"/>
        <w:shd w:val="clear" w:color="auto" w:fill="FFFFFF"/>
        <w:spacing w:before="28" w:after="28"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2.1. Заявление о прохождении промежуточной и (или) государственной итоговой аттестации в качестве экстерна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2.3. Сроки подачи заявления о прохождении промежуточной аттестации экстерном (но не позднее 2 недель до начала аттестации), а также формы прохождения промежуточной аттестации устанавливаются образовательной организацией самостоятельно. 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Срок подачи заявления для прохождения государственной итоговой аттестации экстерном не может быть менее 3 месяцев до ее начала.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2.4. Вместе с заявлением о прохождении промежуточной и (или) государственной итоговой аттестации представляются следующие документы: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lastRenderedPageBreak/>
        <w:t>- оригинал документа, удостоверяющего личность совершеннолетнего гражданина;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заявителя(или законность представления прав обучающегося);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оригинал и копия свидетельства о рождении ребенка;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аттестации, документ об основном общем образовании).При отсутствии личного дела в образовательной организации оформляется личное дело на время прохождения аттестации.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2.5. При отсутствии вышеназванных документов установление уровня освоения общеобразовательных программ осуществляется в порядке, определяемом локальным актом образовательной организации.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2.6 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2.7. При приеме заявления о прохождении промежуточной и (или)государственной итоговой аттестации в качестве экстерна образовательная организация обязана 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настоящими Рекомендациями, Положениями о порядке и формах проведения промежуточной и государственной итоговой аттестации по образовательным программам основного общего и среднего общего образования, другими локальными актами, регламентирующими порядок проведения промежуточной аттестации, образовательной программой.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2.8. Экстерн зачисляется  в образовательную организацию для прохождения аттестации. Зачисление экстерна оформляется распорядительным актом в течение      3 –</w:t>
      </w:r>
      <w:proofErr w:type="spellStart"/>
      <w:r w:rsidRPr="00FF63CC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FF63CC">
        <w:rPr>
          <w:rFonts w:ascii="Times New Roman" w:hAnsi="Times New Roman"/>
          <w:color w:val="000000"/>
          <w:sz w:val="28"/>
          <w:szCs w:val="28"/>
        </w:rPr>
        <w:t xml:space="preserve"> рабочих дней после приема заявления и документов. В распорядительном акте  указывается период прохождения аттестации. Копия распорядительного акта хранится в личном деле экстерна.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2.9. Экстерну, предоставляется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2.10.Неудовлетворительные результаты промежуточной аттестации по одному или  нескольким учебным предметам, курсам, дисциплинам (модулям)образовательной программы или </w:t>
      </w:r>
      <w:proofErr w:type="spellStart"/>
      <w:r w:rsidRPr="00FF63CC">
        <w:rPr>
          <w:rFonts w:ascii="Times New Roman" w:hAnsi="Times New Roman"/>
          <w:color w:val="000000"/>
          <w:sz w:val="28"/>
          <w:szCs w:val="28"/>
        </w:rPr>
        <w:t>непрохождение</w:t>
      </w:r>
      <w:proofErr w:type="spellEnd"/>
      <w:r w:rsidRPr="00FF63CC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в сроки, определенные распорядительным актом образовательной </w:t>
      </w:r>
      <w:r w:rsidRPr="00FF63CC">
        <w:rPr>
          <w:rFonts w:ascii="Times New Roman" w:hAnsi="Times New Roman"/>
          <w:color w:val="000000"/>
          <w:sz w:val="28"/>
          <w:szCs w:val="28"/>
        </w:rPr>
        <w:lastRenderedPageBreak/>
        <w:t>организации, при отсутствии уважительных причин признаются академической задолженностью. Образовательные </w:t>
      </w:r>
      <w:r w:rsidRPr="00FF63CC">
        <w:rPr>
          <w:rFonts w:ascii="Times New Roman" w:hAnsi="Times New Roman"/>
          <w:bCs/>
          <w:color w:val="000000"/>
          <w:sz w:val="28"/>
          <w:szCs w:val="28"/>
        </w:rPr>
        <w:t>организации, родители </w:t>
      </w:r>
      <w:r w:rsidRPr="00FF63CC">
        <w:rPr>
          <w:rFonts w:ascii="Times New Roman" w:hAnsi="Times New Roman"/>
          <w:color w:val="000000"/>
          <w:sz w:val="28"/>
          <w:szCs w:val="28"/>
        </w:rPr>
        <w:t>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2.11. Экстерны, имеющие академическую задолженность, вправе пройти промежуточную аттестацию по соответствующим учебному предмету, </w:t>
      </w:r>
      <w:proofErr w:type="spellStart"/>
      <w:r w:rsidRPr="00FF63CC">
        <w:rPr>
          <w:rFonts w:ascii="Times New Roman" w:hAnsi="Times New Roman"/>
          <w:color w:val="000000"/>
          <w:sz w:val="28"/>
          <w:szCs w:val="28"/>
        </w:rPr>
        <w:t>курсу,дисциплине</w:t>
      </w:r>
      <w:proofErr w:type="spellEnd"/>
      <w:r w:rsidRPr="00FF63CC">
        <w:rPr>
          <w:rFonts w:ascii="Times New Roman" w:hAnsi="Times New Roman"/>
          <w:color w:val="000000"/>
          <w:sz w:val="28"/>
          <w:szCs w:val="28"/>
        </w:rPr>
        <w:t> </w:t>
      </w:r>
      <w:r w:rsidRPr="00FF63CC">
        <w:rPr>
          <w:rFonts w:ascii="Times New Roman" w:hAnsi="Times New Roman"/>
          <w:bCs/>
          <w:color w:val="000000"/>
          <w:sz w:val="28"/>
          <w:szCs w:val="28"/>
        </w:rPr>
        <w:t>(модулю) </w:t>
      </w:r>
      <w:r w:rsidRPr="00FF63CC">
        <w:rPr>
          <w:rFonts w:ascii="Times New Roman" w:hAnsi="Times New Roman"/>
          <w:color w:val="000000"/>
          <w:sz w:val="28"/>
          <w:szCs w:val="28"/>
        </w:rPr>
        <w:t>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 </w:t>
      </w:r>
      <w:r w:rsidRPr="00FF63CC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FF63C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F63CC">
        <w:rPr>
          <w:rFonts w:ascii="Times New Roman" w:hAnsi="Times New Roman"/>
          <w:color w:val="000000"/>
          <w:sz w:val="28"/>
          <w:szCs w:val="28"/>
        </w:rPr>
        <w:t>беременности и родам.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2.12.Для проведения промежуточной аттестации во второй раз образовательной организацией создается комиссия.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2.13.Обучающиеся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2.14. Порядок, форма и сроки проведения промежуточной аттестации экстернов устанавливаются локальным актом образовательной организацией самостоятельно, оформляются приказом образовательной организации и доводятся до сведения совершеннолетнего гражданина или родителей (законных представителей) несовершеннолетнего гражданина под роспись. При принятии локального акта необходимо учесть мнения совета родителей, совета учащихся.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2.15.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2.16. Промежуточная аттестация проводится по предметам инвариантной части (при необходимости и вариативной части) учебного плана образовательной организации. 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Результаты промежуточной аттестации экстернов оформляются соответствующим протоколом. К протоколам прилагаются письменные материалы промежуточной аттестации.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2.17.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 xml:space="preserve">2.18.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</w:t>
      </w:r>
      <w:r w:rsidRPr="00FF63CC">
        <w:rPr>
          <w:rFonts w:ascii="Times New Roman" w:hAnsi="Times New Roman"/>
          <w:color w:val="000000"/>
          <w:sz w:val="28"/>
          <w:szCs w:val="28"/>
        </w:rPr>
        <w:lastRenderedPageBreak/>
        <w:t>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2.19 Экстернам, прошедшим промежуточную аттестацию выдается справка о промежуточной аттестации по форме, установленной образовательной организацией.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2.20.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образовательной организацией, в которой проводилась государственная итоговая аттестация.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bCs/>
          <w:color w:val="000000"/>
          <w:sz w:val="28"/>
          <w:szCs w:val="28"/>
        </w:rPr>
        <w:t>3. Делопроизводство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3.1. Документация по семейному образованию и самообразованию выделяется в отдельное делопроизводство.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3.2. Зачисление, отчисление, допуск экстернов к государственной итоговой аттестации оформляется приказом по организации.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3.3. Ведется журнал учета ознакомления экстерна с порядком, формами и сроками прохождения промежуточной и государственной  итоговой аттестации.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3.4. На протоколах промежуточной и итоговой аттестации экстернов делается пометка «экстерн».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3.5. В документах государственного образца об основном общем, среднем общем образовании запись «экстерн» не делается.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bCs/>
          <w:color w:val="000000"/>
          <w:sz w:val="28"/>
          <w:szCs w:val="28"/>
        </w:rPr>
        <w:t>4. Личное дело экстерна.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Перечень документов личного дела экстерна: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заявление о зачислении для прохождения промежуточной и (или) государственной итоговой аттестации;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аттестации, документ об основном общем образовании);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копия аттестата  об основном общем образовании (при наличии);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справка о предварительной аттестации, проведенной для установления уровня усвоения программ (по необходимости);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-приказ о зачислении для прохождения промежуточной и (или) государственной итоговой аттестации;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график  экзаменов промежуточной аттестации;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учебная ведомость экстерна;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FF63CC">
        <w:rPr>
          <w:rFonts w:ascii="Times New Roman" w:hAnsi="Times New Roman"/>
          <w:color w:val="000000"/>
          <w:sz w:val="28"/>
          <w:szCs w:val="28"/>
        </w:rPr>
        <w:t>- приказ о допуске к государственной итоговой аттестации.</w:t>
      </w:r>
    </w:p>
    <w:p w:rsidR="00E63E4B" w:rsidRPr="00FF63CC" w:rsidRDefault="00E63E4B" w:rsidP="00E63E4B">
      <w:pPr>
        <w:pStyle w:val="a3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ind w:left="7788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ind w:left="7788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ind w:left="7788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ind w:left="7788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ind w:left="7788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  <w:r w:rsidRPr="00FF63CC">
        <w:rPr>
          <w:rFonts w:ascii="Times New Roman" w:hAnsi="Times New Roman"/>
          <w:b/>
          <w:sz w:val="28"/>
          <w:szCs w:val="28"/>
        </w:rPr>
        <w:t>Примерные образцы заявлений.                                  №   1</w:t>
      </w: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Директору ________________________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наименование ОУ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ФИО директора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 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ФИО  заявителя</w:t>
      </w:r>
    </w:p>
    <w:p w:rsidR="00E63E4B" w:rsidRPr="00FF63CC" w:rsidRDefault="00E63E4B" w:rsidP="00E63E4B">
      <w:pPr>
        <w:pStyle w:val="a3"/>
        <w:spacing w:line="100" w:lineRule="atLeast"/>
        <w:ind w:left="4248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_________________________________</w:t>
      </w:r>
    </w:p>
    <w:p w:rsidR="00E63E4B" w:rsidRPr="00FF63CC" w:rsidRDefault="00E63E4B" w:rsidP="00E63E4B">
      <w:pPr>
        <w:pStyle w:val="a3"/>
        <w:spacing w:line="100" w:lineRule="atLeast"/>
        <w:ind w:left="4248"/>
        <w:jc w:val="center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адрес проживания, № телефона</w:t>
      </w:r>
    </w:p>
    <w:p w:rsidR="00E63E4B" w:rsidRPr="00FF63CC" w:rsidRDefault="00E63E4B" w:rsidP="00E63E4B">
      <w:pPr>
        <w:pStyle w:val="a3"/>
        <w:spacing w:line="100" w:lineRule="atLeast"/>
        <w:ind w:left="4248"/>
        <w:jc w:val="center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_______________________________</w:t>
      </w: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заявление.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Прошу Вас отчислить моего сына,   _________________________________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ФИО ребенка, дата рождения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proofErr w:type="spellStart"/>
      <w:r w:rsidRPr="00FF63CC">
        <w:rPr>
          <w:rFonts w:ascii="Times New Roman" w:hAnsi="Times New Roman"/>
          <w:i/>
          <w:sz w:val="28"/>
          <w:szCs w:val="28"/>
        </w:rPr>
        <w:t>_________________________________________________,</w:t>
      </w:r>
      <w:r w:rsidRPr="00FF63CC">
        <w:rPr>
          <w:rFonts w:ascii="Times New Roman" w:hAnsi="Times New Roman"/>
          <w:sz w:val="28"/>
          <w:szCs w:val="28"/>
        </w:rPr>
        <w:t>учащегося</w:t>
      </w:r>
      <w:proofErr w:type="spellEnd"/>
      <w:r w:rsidRPr="00FF63CC">
        <w:rPr>
          <w:rFonts w:ascii="Times New Roman" w:hAnsi="Times New Roman"/>
          <w:sz w:val="28"/>
          <w:szCs w:val="28"/>
        </w:rPr>
        <w:t xml:space="preserve"> _____ 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класса,_____________________________ в связи с переводом на __________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наименование ОУ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_________________________ по причине ____________________________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указать форму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указать подробную причину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          подпись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№2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Директору ________________________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наименование ОУ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ФИО директора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 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ФИО  заявителя</w:t>
      </w:r>
    </w:p>
    <w:p w:rsidR="00E63E4B" w:rsidRPr="00FF63CC" w:rsidRDefault="00E63E4B" w:rsidP="00E63E4B">
      <w:pPr>
        <w:pStyle w:val="a3"/>
        <w:spacing w:line="100" w:lineRule="atLeast"/>
        <w:ind w:left="4248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_________________________________</w:t>
      </w:r>
    </w:p>
    <w:p w:rsidR="00E63E4B" w:rsidRPr="00FF63CC" w:rsidRDefault="00E63E4B" w:rsidP="00E63E4B">
      <w:pPr>
        <w:pStyle w:val="a3"/>
        <w:spacing w:line="100" w:lineRule="atLeast"/>
        <w:ind w:left="4248"/>
        <w:jc w:val="center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адрес проживания, № телефона</w:t>
      </w:r>
    </w:p>
    <w:p w:rsidR="00E63E4B" w:rsidRPr="00FF63CC" w:rsidRDefault="00E63E4B" w:rsidP="00E63E4B">
      <w:pPr>
        <w:pStyle w:val="a3"/>
        <w:spacing w:line="100" w:lineRule="atLeast"/>
        <w:ind w:left="4248"/>
        <w:jc w:val="center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_______________________________</w:t>
      </w: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заявление.</w:t>
      </w:r>
    </w:p>
    <w:p w:rsidR="00E63E4B" w:rsidRPr="00FF63CC" w:rsidRDefault="00E63E4B" w:rsidP="00E63E4B">
      <w:pPr>
        <w:pStyle w:val="a3"/>
        <w:spacing w:line="100" w:lineRule="atLeast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Прошу Вас зачислить моего сына,   _________________________________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ФИО ребенка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____________________________, </w:t>
      </w:r>
      <w:proofErr w:type="spellStart"/>
      <w:r w:rsidRPr="00FF63CC">
        <w:rPr>
          <w:rFonts w:ascii="Times New Roman" w:hAnsi="Times New Roman"/>
          <w:sz w:val="28"/>
          <w:szCs w:val="28"/>
        </w:rPr>
        <w:t>_______________г.р</w:t>
      </w:r>
      <w:proofErr w:type="spellEnd"/>
      <w:r w:rsidRPr="00FF63CC">
        <w:rPr>
          <w:rFonts w:ascii="Times New Roman" w:hAnsi="Times New Roman"/>
          <w:sz w:val="28"/>
          <w:szCs w:val="28"/>
        </w:rPr>
        <w:t xml:space="preserve">., для прохождения 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промежуточной аттестации за курс </w:t>
      </w:r>
      <w:proofErr w:type="spellStart"/>
      <w:r w:rsidRPr="00FF63CC">
        <w:rPr>
          <w:rFonts w:ascii="Times New Roman" w:hAnsi="Times New Roman"/>
          <w:sz w:val="28"/>
          <w:szCs w:val="28"/>
        </w:rPr>
        <w:t>_____класса</w:t>
      </w:r>
      <w:proofErr w:type="spellEnd"/>
      <w:r w:rsidRPr="00FF63CC">
        <w:rPr>
          <w:rFonts w:ascii="Times New Roman" w:hAnsi="Times New Roman"/>
          <w:sz w:val="28"/>
          <w:szCs w:val="28"/>
        </w:rPr>
        <w:t xml:space="preserve"> с ____________ по ___________________ 20__/20__ учебного года в качестве экстерна на время прохождения промежуточной аттестации по следующим предметам: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Прошу разрешить мне / моему(ей) сыну(дочери):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- посещать лабораторные и практические занятия, принимать участие  в конкурсах, олимпиадах, и других массовых мероприятиях. (указать по каким предметам);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- принимать участие в централизованном тестировании.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b/>
          <w:i/>
          <w:sz w:val="28"/>
          <w:szCs w:val="28"/>
        </w:rPr>
        <w:t>(нужное подчеркнуть)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о государственной аккредитации, Уставом ______________________________________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(наименование образовательной организации)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образовательной программой образовательной организации, Порядком проведения промежуточной аттестации ознакомлен(а).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          подпись</w:t>
      </w: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both"/>
        <w:rPr>
          <w:sz w:val="28"/>
          <w:szCs w:val="28"/>
        </w:rPr>
      </w:pPr>
    </w:p>
    <w:p w:rsidR="00E63E4B" w:rsidRDefault="00E63E4B" w:rsidP="00E63E4B">
      <w:pPr>
        <w:pStyle w:val="a3"/>
        <w:spacing w:line="1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3E4B" w:rsidRDefault="00E63E4B" w:rsidP="00E63E4B">
      <w:pPr>
        <w:pStyle w:val="a3"/>
        <w:spacing w:line="1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3E4B" w:rsidRDefault="00E63E4B" w:rsidP="00E63E4B">
      <w:pPr>
        <w:pStyle w:val="a3"/>
        <w:spacing w:line="1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3E4B" w:rsidRDefault="00E63E4B" w:rsidP="00E63E4B">
      <w:pPr>
        <w:pStyle w:val="a3"/>
        <w:spacing w:line="1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3E4B" w:rsidRDefault="00E63E4B" w:rsidP="00E63E4B">
      <w:pPr>
        <w:pStyle w:val="a3"/>
        <w:spacing w:line="1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  <w:r w:rsidRPr="00FF63CC">
        <w:rPr>
          <w:rFonts w:ascii="Times New Roman" w:hAnsi="Times New Roman"/>
          <w:color w:val="FF0000"/>
          <w:sz w:val="28"/>
          <w:szCs w:val="28"/>
        </w:rPr>
        <w:lastRenderedPageBreak/>
        <w:t>ОБРАЗЕЦ приказа ОУ</w:t>
      </w: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pacing w:line="100" w:lineRule="atLeast"/>
        <w:jc w:val="center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right"/>
        <w:textAlignment w:val="baseline"/>
        <w:rPr>
          <w:sz w:val="28"/>
          <w:szCs w:val="28"/>
        </w:rPr>
      </w:pPr>
      <w:r w:rsidRPr="00FF63CC">
        <w:rPr>
          <w:rFonts w:ascii="Helvetica" w:hAnsi="Helvetica"/>
          <w:color w:val="373737"/>
          <w:sz w:val="28"/>
          <w:szCs w:val="28"/>
        </w:rPr>
        <w:t>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righ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</w:t>
      </w:r>
    </w:p>
    <w:p w:rsidR="00E63E4B" w:rsidRPr="00FF63CC" w:rsidRDefault="00E63E4B" w:rsidP="00E63E4B">
      <w:pPr>
        <w:pStyle w:val="a3"/>
        <w:shd w:val="clear" w:color="auto" w:fill="FFFFFF"/>
        <w:spacing w:after="0" w:line="312" w:lineRule="atLeast"/>
        <w:jc w:val="center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"____" ________ 20__ г.                                                                                        № __________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center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_____________________________</w:t>
      </w:r>
    </w:p>
    <w:p w:rsidR="00E63E4B" w:rsidRPr="00FF63CC" w:rsidRDefault="00E63E4B" w:rsidP="00E63E4B">
      <w:pPr>
        <w:pStyle w:val="a3"/>
        <w:shd w:val="clear" w:color="auto" w:fill="FFFFFF"/>
        <w:spacing w:after="0" w:line="312" w:lineRule="atLeast"/>
        <w:jc w:val="center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  <w:vertAlign w:val="superscript"/>
        </w:rPr>
        <w:t>(место составления приказа)</w:t>
      </w:r>
    </w:p>
    <w:p w:rsidR="00E63E4B" w:rsidRPr="00FF63CC" w:rsidRDefault="00E63E4B" w:rsidP="00E63E4B">
      <w:pPr>
        <w:pStyle w:val="a3"/>
        <w:shd w:val="clear" w:color="auto" w:fill="FFFFFF"/>
        <w:spacing w:after="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b/>
          <w:bCs/>
          <w:sz w:val="28"/>
          <w:szCs w:val="28"/>
        </w:rPr>
        <w:t>О зачислении экстерна для прохождения промежуточной </w:t>
      </w:r>
      <w:r w:rsidRPr="00FF63CC">
        <w:rPr>
          <w:rFonts w:ascii="Times New Roman" w:hAnsi="Times New Roman"/>
          <w:b/>
          <w:bCs/>
          <w:sz w:val="28"/>
          <w:szCs w:val="28"/>
        </w:rPr>
        <w:br/>
        <w:t>и (или) государственной итоговой аттестации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         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           В соответствии с частью 3 статьи 34 Федерального закона от 29.12.2012 № 273-ФЗ «Об образовании в Российской Федерации», на основании заявления____________________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center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center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ПРИКАЗЫВАЮ:</w:t>
      </w:r>
    </w:p>
    <w:p w:rsidR="00E63E4B" w:rsidRPr="00FF63CC" w:rsidRDefault="00E63E4B" w:rsidP="00E63E4B">
      <w:pPr>
        <w:pStyle w:val="a3"/>
        <w:shd w:val="clear" w:color="auto" w:fill="FFFFFF"/>
        <w:spacing w:after="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1.Зачислить____________________________________________________________________</w:t>
      </w:r>
      <w:r w:rsidRPr="00FF63CC">
        <w:rPr>
          <w:rFonts w:ascii="Times New Roman" w:hAnsi="Times New Roman"/>
          <w:sz w:val="28"/>
          <w:szCs w:val="28"/>
          <w:vertAlign w:val="superscript"/>
        </w:rPr>
        <w:t>                                                       (Ф.И.О. экстерна, дата рождения)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с "____" ________ 20__ г. по "____" ________ 20__ г. для прохождения промежуточной </w:t>
      </w:r>
      <w:r w:rsidRPr="00FF63CC">
        <w:rPr>
          <w:rFonts w:ascii="Times New Roman" w:hAnsi="Times New Roman"/>
          <w:sz w:val="28"/>
          <w:szCs w:val="28"/>
        </w:rPr>
        <w:br/>
        <w:t xml:space="preserve"> (или государственной итоговой аттестации) за курс </w:t>
      </w:r>
      <w:proofErr w:type="spellStart"/>
      <w:r w:rsidRPr="00FF63CC">
        <w:rPr>
          <w:rFonts w:ascii="Times New Roman" w:hAnsi="Times New Roman"/>
          <w:sz w:val="28"/>
          <w:szCs w:val="28"/>
        </w:rPr>
        <w:t>_____класса</w:t>
      </w:r>
      <w:proofErr w:type="spellEnd"/>
      <w:r w:rsidRPr="00FF63CC">
        <w:rPr>
          <w:rFonts w:ascii="Times New Roman" w:hAnsi="Times New Roman"/>
          <w:sz w:val="28"/>
          <w:szCs w:val="28"/>
        </w:rPr>
        <w:t xml:space="preserve"> (по предмету(-</w:t>
      </w:r>
      <w:proofErr w:type="spellStart"/>
      <w:r w:rsidRPr="00FF63CC">
        <w:rPr>
          <w:rFonts w:ascii="Times New Roman" w:hAnsi="Times New Roman"/>
          <w:sz w:val="28"/>
          <w:szCs w:val="28"/>
        </w:rPr>
        <w:t>ам</w:t>
      </w:r>
      <w:proofErr w:type="spellEnd"/>
      <w:r w:rsidRPr="00FF63CC">
        <w:rPr>
          <w:rFonts w:ascii="Times New Roman" w:hAnsi="Times New Roman"/>
          <w:sz w:val="28"/>
          <w:szCs w:val="28"/>
        </w:rPr>
        <w:t>) ____________________________________________________________).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2. Утвердить следующий график проведения промежуточной аттестации: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/>
      </w:tblPr>
      <w:tblGrid>
        <w:gridCol w:w="3237"/>
        <w:gridCol w:w="3236"/>
        <w:gridCol w:w="3240"/>
      </w:tblGrid>
      <w:tr w:rsidR="00E63E4B" w:rsidRPr="00FF63CC" w:rsidTr="00F22D78"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E63E4B" w:rsidRPr="00FF63CC" w:rsidTr="00F22D78"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3. Утвердить следующий график проведения консультаций по предметам: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67"/>
        <w:gridCol w:w="6549"/>
      </w:tblGrid>
      <w:tr w:rsidR="00E63E4B" w:rsidRPr="00FF63CC" w:rsidTr="00F22D78">
        <w:tc>
          <w:tcPr>
            <w:tcW w:w="30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Сроки проведения консультаций</w:t>
            </w:r>
          </w:p>
          <w:p w:rsidR="00E63E4B" w:rsidRPr="00FF63CC" w:rsidRDefault="00E63E4B" w:rsidP="00F22D78">
            <w:pPr>
              <w:pStyle w:val="a3"/>
              <w:spacing w:after="240"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rPr>
          <w:trHeight w:val="360"/>
        </w:trPr>
        <w:tc>
          <w:tcPr>
            <w:tcW w:w="30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rPr>
          <w:trHeight w:val="25"/>
        </w:trPr>
        <w:tc>
          <w:tcPr>
            <w:tcW w:w="30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4.Заместителю руководителя по учебно-воспитательной работе </w:t>
      </w:r>
      <w:proofErr w:type="spellStart"/>
      <w:r w:rsidRPr="00FF63CC">
        <w:rPr>
          <w:rFonts w:ascii="Times New Roman" w:hAnsi="Times New Roman"/>
          <w:sz w:val="28"/>
          <w:szCs w:val="28"/>
        </w:rPr>
        <w:t>_____________________________осуществлять</w:t>
      </w:r>
      <w:proofErr w:type="spellEnd"/>
      <w:r w:rsidRPr="00FF63CC">
        <w:rPr>
          <w:rFonts w:ascii="Times New Roman" w:hAnsi="Times New Roman"/>
          <w:sz w:val="28"/>
          <w:szCs w:val="28"/>
        </w:rPr>
        <w:t xml:space="preserve"> контроль за своевременным проведением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(ФИО заместителя)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консультаций и проведением промежуточной аттестации педагогическими работниками, ведением журнала учета проведенных консультаций, заполнением протоколов промежуточной аттестации.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5. Контроль за исполнением приказа возложить на заместителя директора</w:t>
      </w:r>
      <w:r w:rsidRPr="00FF63CC">
        <w:rPr>
          <w:rFonts w:ascii="Times New Roman" w:hAnsi="Times New Roman"/>
          <w:sz w:val="28"/>
          <w:szCs w:val="28"/>
        </w:rPr>
        <w:br/>
        <w:t>по учебно-воспитательной работе _________________________________ .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(ФИО заместителя директора)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МП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center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СПРАВКА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center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О ПРОМЕЖУТОЧНОЙ АТТЕСТАЦИИ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                      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lastRenderedPageBreak/>
        <w:t>в ____________________________________________________________________________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                                  (наименование общеобразовательной организации, адрес)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в __________ учебном году пройдена промежуточная аттестация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/>
      </w:tblPr>
      <w:tblGrid>
        <w:gridCol w:w="1616"/>
        <w:gridCol w:w="2841"/>
        <w:gridCol w:w="3337"/>
        <w:gridCol w:w="2136"/>
      </w:tblGrid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3E4B" w:rsidRPr="00FF63CC" w:rsidRDefault="00E63E4B" w:rsidP="00F22D78">
            <w:pPr>
              <w:pStyle w:val="a3"/>
              <w:spacing w:after="240"/>
              <w:ind w:right="526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F63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F63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63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Наименование учебных</w:t>
            </w:r>
          </w:p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Четверть/полугодие/класс</w:t>
            </w: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6/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7.                   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8.                   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9.                   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10.               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11.               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63E4B" w:rsidRPr="00FF63CC" w:rsidTr="00F22D78"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E4B" w:rsidRPr="00FF63CC" w:rsidRDefault="00E63E4B" w:rsidP="00F22D78">
            <w:pPr>
              <w:pStyle w:val="a3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FF63CC">
              <w:rPr>
                <w:rFonts w:ascii="Times New Roman" w:hAnsi="Times New Roman"/>
                <w:sz w:val="28"/>
                <w:szCs w:val="28"/>
              </w:rPr>
              <w:t>12.               </w:t>
            </w:r>
          </w:p>
        </w:tc>
        <w:tc>
          <w:tcPr>
            <w:tcW w:w="2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E4B" w:rsidRPr="00FF63CC" w:rsidRDefault="00E63E4B" w:rsidP="00F22D78">
            <w:pPr>
              <w:pStyle w:val="a3"/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lastRenderedPageBreak/>
        <w:t>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(</w:t>
      </w:r>
      <w:proofErr w:type="spellStart"/>
      <w:r w:rsidRPr="00FF63CC">
        <w:rPr>
          <w:rFonts w:ascii="Times New Roman" w:hAnsi="Times New Roman"/>
          <w:sz w:val="28"/>
          <w:szCs w:val="28"/>
        </w:rPr>
        <w:t>Ф.И.О.обучающегося</w:t>
      </w:r>
      <w:proofErr w:type="spellEnd"/>
      <w:r w:rsidRPr="00FF63CC">
        <w:rPr>
          <w:rFonts w:ascii="Times New Roman" w:hAnsi="Times New Roman"/>
          <w:sz w:val="28"/>
          <w:szCs w:val="28"/>
        </w:rPr>
        <w:t>)                   ______________________________________________________________________________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 xml:space="preserve">(отметка о прохождении  промежуточной аттестации, указать за какой  период: четверть, полугодие или за курс </w:t>
      </w:r>
      <w:proofErr w:type="spellStart"/>
      <w:r w:rsidRPr="00FF63CC">
        <w:rPr>
          <w:rFonts w:ascii="Times New Roman" w:hAnsi="Times New Roman"/>
          <w:i/>
          <w:sz w:val="28"/>
          <w:szCs w:val="28"/>
        </w:rPr>
        <w:t>____класса</w:t>
      </w:r>
      <w:proofErr w:type="spellEnd"/>
      <w:r w:rsidRPr="00FF63CC">
        <w:rPr>
          <w:rFonts w:ascii="Times New Roman" w:hAnsi="Times New Roman"/>
          <w:i/>
          <w:sz w:val="28"/>
          <w:szCs w:val="28"/>
        </w:rPr>
        <w:t>)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i/>
          <w:sz w:val="28"/>
          <w:szCs w:val="28"/>
        </w:rPr>
        <w:t>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 xml:space="preserve"> Руководитель 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МП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 </w:t>
      </w:r>
    </w:p>
    <w:p w:rsidR="00E63E4B" w:rsidRPr="00FF63CC" w:rsidRDefault="00E63E4B" w:rsidP="00E63E4B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FF63CC">
        <w:rPr>
          <w:rFonts w:ascii="Times New Roman" w:hAnsi="Times New Roman"/>
          <w:sz w:val="28"/>
          <w:szCs w:val="28"/>
        </w:rPr>
        <w:t>"__" ________________ г.</w:t>
      </w:r>
    </w:p>
    <w:p w:rsidR="00E63E4B" w:rsidRPr="00FF63CC" w:rsidRDefault="00E63E4B" w:rsidP="00E63E4B">
      <w:pPr>
        <w:pStyle w:val="a3"/>
        <w:rPr>
          <w:sz w:val="28"/>
          <w:szCs w:val="28"/>
        </w:rPr>
      </w:pPr>
    </w:p>
    <w:p w:rsidR="00F432A2" w:rsidRDefault="00F432A2"/>
    <w:sectPr w:rsidR="00F432A2" w:rsidSect="00372548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707" w:bottom="1134" w:left="1701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9D" w:rsidRDefault="00E63E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9D" w:rsidRDefault="00E63E4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9D" w:rsidRDefault="00E63E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9D" w:rsidRDefault="00E63E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63E4B"/>
    <w:rsid w:val="00E63E4B"/>
    <w:rsid w:val="00F4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63E4B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header"/>
    <w:basedOn w:val="a3"/>
    <w:link w:val="1"/>
    <w:uiPriority w:val="99"/>
    <w:rsid w:val="00E63E4B"/>
    <w:pPr>
      <w:suppressLineNumbers/>
      <w:tabs>
        <w:tab w:val="center" w:pos="4677"/>
        <w:tab w:val="right" w:pos="9355"/>
      </w:tabs>
      <w:spacing w:after="0" w:line="100" w:lineRule="atLeast"/>
    </w:pPr>
    <w:rPr>
      <w:rFonts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3E4B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rsid w:val="00E63E4B"/>
    <w:rPr>
      <w:rFonts w:ascii="Calibri" w:eastAsia="Times New Roman" w:hAnsi="Calibri" w:cs="Calibri"/>
      <w:color w:val="00000A"/>
    </w:rPr>
  </w:style>
  <w:style w:type="paragraph" w:styleId="a6">
    <w:name w:val="footer"/>
    <w:basedOn w:val="a3"/>
    <w:link w:val="10"/>
    <w:uiPriority w:val="99"/>
    <w:rsid w:val="00E63E4B"/>
    <w:pPr>
      <w:suppressLineNumbers/>
      <w:tabs>
        <w:tab w:val="center" w:pos="4677"/>
        <w:tab w:val="right" w:pos="9355"/>
      </w:tabs>
      <w:spacing w:after="0" w:line="100" w:lineRule="atLeast"/>
    </w:pPr>
    <w:rPr>
      <w:rFonts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63E4B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rsid w:val="00E63E4B"/>
    <w:rPr>
      <w:rFonts w:ascii="Calibri" w:eastAsia="Times New Roman" w:hAnsi="Calibri" w:cs="Calibri"/>
      <w:color w:val="00000A"/>
    </w:rPr>
  </w:style>
  <w:style w:type="paragraph" w:styleId="a8">
    <w:name w:val="List Paragraph"/>
    <w:basedOn w:val="a3"/>
    <w:uiPriority w:val="99"/>
    <w:qFormat/>
    <w:rsid w:val="00E63E4B"/>
    <w:pPr>
      <w:ind w:left="720"/>
    </w:pPr>
  </w:style>
  <w:style w:type="paragraph" w:customStyle="1" w:styleId="a9">
    <w:name w:val="Содержимое таблицы"/>
    <w:basedOn w:val="a3"/>
    <w:uiPriority w:val="99"/>
    <w:rsid w:val="00E63E4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197619</dc:creator>
  <cp:lastModifiedBy>197619</cp:lastModifiedBy>
  <cp:revision>2</cp:revision>
  <dcterms:created xsi:type="dcterms:W3CDTF">2015-04-21T11:32:00Z</dcterms:created>
  <dcterms:modified xsi:type="dcterms:W3CDTF">2015-04-21T11:35:00Z</dcterms:modified>
</cp:coreProperties>
</file>