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АННОТАЦИЯ К ОБРАЗОВАТЕЛЬНОЙ ПРОГРАММЕ ПО МХК 10-11 КЛАССЫ (базовый уровень) Рабочие программы по МХК 10-11 классов (базовый уровень) составлены на основе: </w:t>
      </w:r>
      <w:proofErr w:type="gramStart"/>
      <w:r w:rsidRPr="00B3120B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B3120B">
        <w:rPr>
          <w:rFonts w:ascii="Times New Roman" w:hAnsi="Times New Roman" w:cs="Times New Roman"/>
          <w:sz w:val="24"/>
          <w:szCs w:val="24"/>
        </w:rPr>
        <w:t xml:space="preserve">едерального компонента государственного стандарта основного общего образования (2004г.); - Программы для общеобразовательных учреждений. «Мировая художественная культура»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Л.Г.Емохонова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М.: «Академия» 2010. . -Учебников, включенных в Федеральный перечень учебников, допущенных Министерством образования и науки Российской Федерации: 10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класс-ЕмохоноваЛ.Г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.. Мировая художественная культура., базовый уровень, М.: «Академия» 2010. 11 класс </w:t>
      </w:r>
      <w:proofErr w:type="gramStart"/>
      <w:r w:rsidRPr="00B3120B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B3120B">
        <w:rPr>
          <w:rFonts w:ascii="Times New Roman" w:hAnsi="Times New Roman" w:cs="Times New Roman"/>
          <w:sz w:val="24"/>
          <w:szCs w:val="24"/>
        </w:rPr>
        <w:t>мохоноваЛ.Г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.. Мировая художественная культура. М.: «Академия» 2010. </w:t>
      </w:r>
    </w:p>
    <w:p w:rsidR="00B3120B" w:rsidRP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стандарта, даёт распределение учебных часов по разделам курса и рекомендуемую последовательность изучения тем и разделов учебного предмета с учётом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практических работ, выполняемых учащимися.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учебного предмета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120B">
        <w:rPr>
          <w:rFonts w:ascii="Times New Roman" w:hAnsi="Times New Roman" w:cs="Times New Roman"/>
          <w:sz w:val="24"/>
          <w:szCs w:val="24"/>
        </w:rPr>
        <w:t>Курс мировой художественной культуры систематизирует знания о культуре и искусстве, полученные в образовательном учреждении, реализующего программы начального и основного общего образования на уроках изобразительного искусства, музыки, литературы и истории, формирует целостное представление о мировой художественной культуре, логике её развития в исторической перспективе, о её месте в жизни общества и каждого человека.</w:t>
      </w:r>
      <w:proofErr w:type="gramEnd"/>
      <w:r w:rsidRPr="00B3120B">
        <w:rPr>
          <w:rFonts w:ascii="Times New Roman" w:hAnsi="Times New Roman" w:cs="Times New Roman"/>
          <w:sz w:val="24"/>
          <w:szCs w:val="24"/>
        </w:rPr>
        <w:t xml:space="preserve"> Изучение мировой художественной культуры развивает толерантное отношение к миру как единству многообразия, а восприятие собственной национальной культуры сквозь призму культуры мировой позволяет более качественно оценить её потенциал, уникальность и значимость. Развивающий потенциал курса мировой художественной культуры напрямую связан с мировоззренческим характером самого предмета, на материале которого моделируются разные исторические и региональные системы мировосприятия, запечатлённые в ярких образах. </w:t>
      </w:r>
      <w:proofErr w:type="gramStart"/>
      <w:r w:rsidRPr="00B3120B">
        <w:rPr>
          <w:rFonts w:ascii="Times New Roman" w:hAnsi="Times New Roman" w:cs="Times New Roman"/>
          <w:sz w:val="24"/>
          <w:szCs w:val="24"/>
        </w:rPr>
        <w:t xml:space="preserve">Принимая во внимание специфику предмета, его непосредственный выход на творческую составляющую человеческой деятельности, в программе упор сделан на деятельные формы обучения, в частности на развитие восприятия (функцию – активный зритель/слушатель) и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интерпретаторских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способностей (функцию - исполнитель) учащихся на основе актуализации их личного эмоционального, эстетического и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опыта и усвоения ими элементарных приёмов анализа произведений искусства.</w:t>
      </w:r>
      <w:proofErr w:type="gramEnd"/>
      <w:r w:rsidRPr="00B3120B">
        <w:rPr>
          <w:rFonts w:ascii="Times New Roman" w:hAnsi="Times New Roman" w:cs="Times New Roman"/>
          <w:sz w:val="24"/>
          <w:szCs w:val="24"/>
        </w:rPr>
        <w:t xml:space="preserve"> В содержательном плане программа следует логике исторической линейности (от культуры первобытного мира до культуры ХХ века). В целях оптимизации нагрузки программа строится на принципах выделения культурных доминант эпохи, стиля, национальной школы. На примере одного - двух произведений или комплексов показаны характерные черты целых эпох и культурных ареалов. Отечественная (русская) культура рассматривается в неразрывной связи с культурой мировой, что даёт возможность по достоинству оценить её масштаб и общекультурную значимость. </w:t>
      </w:r>
    </w:p>
    <w:p w:rsidR="00B3120B" w:rsidRDefault="00B3120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20B" w:rsidRDefault="00B3120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20B" w:rsidRP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Образовательные цели и задачи курса: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Изучение мировой художественной культуры на базовом уровне направлено на достижение следующих целей: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развитие чувств, эмоций, образно-ассоциативного мышления и художественно-творческих способностей;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воспитание художественно-эстетического вкуса; потребности в освоении ценностей мировой культуры;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</w:t>
      </w: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lastRenderedPageBreak/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овладение умением анализировать произведения искусства, оценивать их художественные особенности, высказывать о них собственное суждение;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изучение шедевров мирового искусства, созданных в различные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художественноисторические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эпохи, постижение характерных особенностей мировоззрения и стиля выдающихся художников – творцов;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</w:t>
      </w: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формирование и развитие понятий о художественно – исторической эпохе, стиле и направлении, понимание важнейших закономерностей их смены и развития в исторической, человеческой цивилизации;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осознание роли и места Человека в художественной культуре на протяжении её исторического развития, отражение вечных поисков эстетического идеала в лучших произведениях мирового искусства;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</w:t>
      </w: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постижение системы знаний о единстве, многообразии и национальной самобытности культур различных народов мира;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</w:t>
      </w: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освоение различных этапов развития отечественной (русской и национальной) художественной культуры как уникального и самобытного явления, имеющего непреходящее мировое значение;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знакомство с классификацией искусств, постижение общих закономерностей создания художественного образа во всех его видах.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Воспитательные цели задачи курса: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помочь школьнику выработать прочную и устойчивую потребность общения с произведениями искусства на протяжении всей жизни, находить в них нравственную опору и духовно-ценностные ориентиры;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способствовать воспитанию художественного вкуса, развивать умения отличать истинные ценности от подделок и суррогатов массовой культуры;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подготовить компетентного читателя, зрителя и слушателя, готового к заинтересованному диалогу с произведением искусства;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развитие способностей к художественному творчеству. Самостоятельной практической деятельности в конкретных видах искусства;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sym w:font="Symbol" w:char="F0D8"/>
      </w:r>
      <w:r w:rsidRPr="00B3120B">
        <w:rPr>
          <w:rFonts w:ascii="Times New Roman" w:hAnsi="Times New Roman" w:cs="Times New Roman"/>
          <w:sz w:val="24"/>
          <w:szCs w:val="24"/>
        </w:rPr>
        <w:t xml:space="preserve"> создание оптимальных условий для живого, эмоционального общения школьников с произведениями искусства на уроках, внеклассных занятиях и краеведческой работе.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отношении </w:t>
      </w:r>
      <w:proofErr w:type="gramStart"/>
      <w:r w:rsidRPr="00B3120B">
        <w:rPr>
          <w:rFonts w:ascii="Times New Roman" w:hAnsi="Times New Roman" w:cs="Times New Roman"/>
          <w:sz w:val="24"/>
          <w:szCs w:val="24"/>
        </w:rPr>
        <w:t>приоритетными</w:t>
      </w:r>
      <w:proofErr w:type="gramEnd"/>
      <w:r w:rsidRPr="00B3120B">
        <w:rPr>
          <w:rFonts w:ascii="Times New Roman" w:hAnsi="Times New Roman" w:cs="Times New Roman"/>
          <w:sz w:val="24"/>
          <w:szCs w:val="24"/>
        </w:rPr>
        <w:t xml:space="preserve"> для учебного предмета «Мировая художественная культура»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>- умение самостоятельно и мотивированно организовывать свою познавательную деятельность;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- устанавливать несложные реальные связи и зависимости;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- оценивать, сопоставлять и классифицировать феномены культуры и искусства;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20B">
        <w:rPr>
          <w:rFonts w:ascii="Times New Roman" w:hAnsi="Times New Roman" w:cs="Times New Roman"/>
          <w:sz w:val="24"/>
          <w:szCs w:val="24"/>
        </w:rPr>
        <w:t xml:space="preserve">- осуществлять поиск и критический отбор нужной информации в источниках различного типа (в том числе и созданных в иной знаковой системе </w:t>
      </w:r>
      <w:proofErr w:type="gramEnd"/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- «языки» разных видов искусств);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- использовать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ресурсы и компьютерные технологии для оформления творческих работ; - владеть основными формами публичных выступлений;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- понимать ценность художественного образования как средства развития культуры личности;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>- определять собственное отношение к произведениям классики и современного искусства;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 - осознавать свою культурную и национальную принадлежность.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Результаты обучения </w:t>
      </w: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Результаты изучения курса «Мировая художественная культура» должны соответствовать «Требования к уровню подготовки выпускников», который полностью соответствует </w:t>
      </w:r>
      <w:r w:rsidRPr="00B3120B">
        <w:rPr>
          <w:rFonts w:ascii="Times New Roman" w:hAnsi="Times New Roman" w:cs="Times New Roman"/>
          <w:sz w:val="24"/>
          <w:szCs w:val="24"/>
        </w:rPr>
        <w:lastRenderedPageBreak/>
        <w:t xml:space="preserve">стандарту. Требования направлены на реализацию личностно ориентированного,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3120B">
        <w:rPr>
          <w:rFonts w:ascii="Times New Roman" w:hAnsi="Times New Roman" w:cs="Times New Roman"/>
          <w:sz w:val="24"/>
          <w:szCs w:val="24"/>
        </w:rPr>
        <w:t>практикоориентированного</w:t>
      </w:r>
      <w:proofErr w:type="spellEnd"/>
      <w:r w:rsidRPr="00B3120B">
        <w:rPr>
          <w:rFonts w:ascii="Times New Roman" w:hAnsi="Times New Roman" w:cs="Times New Roman"/>
          <w:sz w:val="24"/>
          <w:szCs w:val="24"/>
        </w:rPr>
        <w:t xml:space="preserve">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 </w:t>
      </w:r>
      <w:proofErr w:type="gramStart"/>
      <w:r w:rsidRPr="00B3120B">
        <w:rPr>
          <w:rFonts w:ascii="Times New Roman" w:hAnsi="Times New Roman" w:cs="Times New Roman"/>
          <w:sz w:val="24"/>
          <w:szCs w:val="24"/>
        </w:rPr>
        <w:t>В результате освоения курса мировой и отечественной художественной культуры формируются основы эстетических потребностей, развивается толерантное отношение к миру, актуализируется способность воспринимать свою национальную культуру как неотъемлемую составляющую культуры мировой и в результате более качественно оценивать её уникальность и неповторимость, развиваются навыки оценки и критического освоения классического наследия и современной культуры, что весьма необходимо для успешной адаптации в современном мире, выбора</w:t>
      </w:r>
      <w:proofErr w:type="gramEnd"/>
      <w:r w:rsidRPr="00B3120B">
        <w:rPr>
          <w:rFonts w:ascii="Times New Roman" w:hAnsi="Times New Roman" w:cs="Times New Roman"/>
          <w:sz w:val="24"/>
          <w:szCs w:val="24"/>
        </w:rPr>
        <w:t xml:space="preserve"> индивидуального направления культурного развития, организации личного досуга и самостоятельного художественного творчества. </w:t>
      </w:r>
    </w:p>
    <w:p w:rsidR="00B3120B" w:rsidRDefault="00B3120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3120B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3120B">
        <w:rPr>
          <w:rFonts w:ascii="Times New Roman" w:hAnsi="Times New Roman" w:cs="Times New Roman"/>
          <w:sz w:val="24"/>
          <w:szCs w:val="24"/>
        </w:rPr>
        <w:t xml:space="preserve">Место предмета «Мировая художественная культура» в базисном учебном плане </w:t>
      </w:r>
    </w:p>
    <w:p w:rsidR="00013812" w:rsidRDefault="00B7085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120B">
        <w:rPr>
          <w:rFonts w:ascii="Times New Roman" w:hAnsi="Times New Roman" w:cs="Times New Roman"/>
          <w:sz w:val="24"/>
          <w:szCs w:val="24"/>
        </w:rPr>
        <w:t>В федеральном базисном учебном плане для общеобразовательных учреждений Российской Федерации на изучение предмета «Мирровая художественная культура» отводится: - 10 класс- 34 часа, 1 час в неделю - 11 класс- 34 часа, 1 час в неделю</w:t>
      </w:r>
      <w:r w:rsidR="00B3120B">
        <w:rPr>
          <w:rFonts w:ascii="Times New Roman" w:hAnsi="Times New Roman" w:cs="Times New Roman"/>
          <w:sz w:val="24"/>
          <w:szCs w:val="24"/>
        </w:rPr>
        <w:t>.</w:t>
      </w:r>
    </w:p>
    <w:p w:rsidR="00B3120B" w:rsidRPr="00B3120B" w:rsidRDefault="00B3120B" w:rsidP="00B312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Изменения не внесены.</w:t>
      </w:r>
    </w:p>
    <w:sectPr w:rsidR="00B3120B" w:rsidRPr="00B3120B" w:rsidSect="00013812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5B"/>
    <w:rsid w:val="00013812"/>
    <w:rsid w:val="00B3120B"/>
    <w:rsid w:val="00B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2018-11-01T21:16:00Z</dcterms:created>
  <dcterms:modified xsi:type="dcterms:W3CDTF">2018-11-01T21:44:00Z</dcterms:modified>
</cp:coreProperties>
</file>